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06192989" w:displacedByCustomXml="next"/>
    <w:sdt>
      <w:sdtPr>
        <w:id w:val="143785409"/>
        <w:docPartObj>
          <w:docPartGallery w:val="Cover Pages"/>
          <w:docPartUnique/>
        </w:docPartObj>
      </w:sdtPr>
      <w:sdtEndPr/>
      <w:sdtContent>
        <w:p w14:paraId="17793A2F" w14:textId="71FC8565" w:rsidR="00B31DC2" w:rsidRDefault="00B31DC2">
          <w:r>
            <w:rPr>
              <w:noProof/>
            </w:rPr>
            <mc:AlternateContent>
              <mc:Choice Requires="wpg">
                <w:drawing>
                  <wp:anchor distT="0" distB="0" distL="114300" distR="114300" simplePos="0" relativeHeight="251662336" behindDoc="0" locked="0" layoutInCell="1" allowOverlap="1" wp14:anchorId="20B9DE57" wp14:editId="5AD32DB9">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4861214"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3868C8A5" w14:textId="60FB28F5" w:rsidR="00B31DC2" w:rsidRDefault="00B31DC2">
          <w:pPr>
            <w:rPr>
              <w:rFonts w:eastAsiaTheme="majorEastAsia" w:cstheme="majorBidi"/>
              <w:color w:val="323E4F" w:themeColor="text2" w:themeShade="BF"/>
              <w:spacing w:val="5"/>
              <w:kern w:val="28"/>
              <w:sz w:val="52"/>
              <w:szCs w:val="52"/>
            </w:rPr>
          </w:pPr>
          <w:r>
            <w:rPr>
              <w:noProof/>
            </w:rPr>
            <w:drawing>
              <wp:anchor distT="0" distB="0" distL="114300" distR="114300" simplePos="0" relativeHeight="251663360" behindDoc="0" locked="0" layoutInCell="1" allowOverlap="1" wp14:anchorId="11FD544A" wp14:editId="1E5F3684">
                <wp:simplePos x="0" y="0"/>
                <wp:positionH relativeFrom="margin">
                  <wp:align>center</wp:align>
                </wp:positionH>
                <wp:positionV relativeFrom="paragraph">
                  <wp:posOffset>763905</wp:posOffset>
                </wp:positionV>
                <wp:extent cx="6154851" cy="41071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21.jpg"/>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154851" cy="4107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03961297" wp14:editId="088A9B6A">
                    <wp:simplePos x="0" y="0"/>
                    <wp:positionH relativeFrom="margin">
                      <wp:align>center</wp:align>
                    </wp:positionH>
                    <wp:positionV relativeFrom="margin">
                      <wp:align>bottom</wp:align>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5A2570" w14:textId="2C7A32AE" w:rsidR="00B31DC2" w:rsidRDefault="00E63860" w:rsidP="00E63860">
                                <w:pPr>
                                  <w:jc w:val="right"/>
                                  <w:rPr>
                                    <w:smallCaps/>
                                    <w:color w:val="404040" w:themeColor="text1" w:themeTint="BF"/>
                                    <w:sz w:val="36"/>
                                    <w:szCs w:val="36"/>
                                  </w:rPr>
                                </w:pPr>
                                <w:r w:rsidRPr="00E63860">
                                  <w:rPr>
                                    <w:caps/>
                                    <w:color w:val="5B9BD5" w:themeColor="accent1"/>
                                    <w:sz w:val="48"/>
                                    <w:szCs w:val="64"/>
                                  </w:rPr>
                                  <w:t>2022</w:t>
                                </w:r>
                                <w:r w:rsidR="00844E04">
                                  <w:rPr>
                                    <w:caps/>
                                    <w:color w:val="5B9BD5" w:themeColor="accent1"/>
                                    <w:sz w:val="48"/>
                                    <w:szCs w:val="64"/>
                                  </w:rPr>
                                  <w:t>-2025</w:t>
                                </w:r>
                                <w:r w:rsidRPr="00E63860">
                                  <w:rPr>
                                    <w:caps/>
                                    <w:color w:val="5B9BD5" w:themeColor="accent1"/>
                                    <w:sz w:val="48"/>
                                    <w:szCs w:val="64"/>
                                  </w:rPr>
                                  <w:t xml:space="preserve"> INSTITUTIONAL OBJECTIVES</w:t>
                                </w:r>
                                <w:r>
                                  <w:rPr>
                                    <w:color w:val="404040" w:themeColor="text1" w:themeTint="BF"/>
                                    <w:sz w:val="36"/>
                                    <w:szCs w:val="36"/>
                                  </w:rPr>
                                  <w:t xml:space="preserve"> </w:t>
                                </w:r>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Pr>
                                        <w:color w:val="404040" w:themeColor="text1" w:themeTint="BF"/>
                                        <w:sz w:val="36"/>
                                        <w:szCs w:val="36"/>
                                      </w:rPr>
                                      <w:t xml:space="preserve">Vision 2030 - </w:t>
                                    </w:r>
                                    <w:r w:rsidR="00B31DC2">
                                      <w:rPr>
                                        <w:color w:val="404040" w:themeColor="text1" w:themeTint="BF"/>
                                        <w:sz w:val="36"/>
                                        <w:szCs w:val="36"/>
                                      </w:rPr>
                                      <w:t>Focus on the Future</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03961297" id="_x0000_t202" coordsize="21600,21600" o:spt="202" path="m,l,21600r21600,l21600,xe">
                    <v:stroke joinstyle="miter"/>
                    <v:path gradientshapeok="t" o:connecttype="rect"/>
                  </v:shapetype>
                  <v:shape id="Text Box 154" o:spid="_x0000_s1026" type="#_x0000_t202" style="position:absolute;margin-left:0;margin-top:0;width:8in;height:286.5pt;z-index:251659264;visibility:visible;mso-wrap-style:square;mso-width-percent:941;mso-height-percent:363;mso-wrap-distance-left:9pt;mso-wrap-distance-top:0;mso-wrap-distance-right:9pt;mso-wrap-distance-bottom:0;mso-position-horizontal:center;mso-position-horizontal-relative:margin;mso-position-vertical:bottom;mso-position-vertical-relative:margin;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" filled="f" stroked="f" strokeweight=".5pt">
                    <v:textbox inset="126pt,0,54pt,0">
                      <w:txbxContent>
                        <w:p w14:paraId="5E5A2570" w14:textId="2C7A32AE" w:rsidR="00B31DC2" w:rsidRDefault="00E63860" w:rsidP="00E63860">
                          <w:pPr>
                            <w:jc w:val="right"/>
                            <w:rPr>
                              <w:smallCaps/>
                              <w:color w:val="404040" w:themeColor="text1" w:themeTint="BF"/>
                              <w:sz w:val="36"/>
                              <w:szCs w:val="36"/>
                            </w:rPr>
                          </w:pPr>
                          <w:r w:rsidRPr="00E63860">
                            <w:rPr>
                              <w:caps/>
                              <w:color w:val="5B9BD5" w:themeColor="accent1"/>
                              <w:sz w:val="48"/>
                              <w:szCs w:val="64"/>
                            </w:rPr>
                            <w:t>2022</w:t>
                          </w:r>
                          <w:r w:rsidR="00844E04">
                            <w:rPr>
                              <w:caps/>
                              <w:color w:val="5B9BD5" w:themeColor="accent1"/>
                              <w:sz w:val="48"/>
                              <w:szCs w:val="64"/>
                            </w:rPr>
                            <w:t>-2025</w:t>
                          </w:r>
                          <w:r w:rsidRPr="00E63860">
                            <w:rPr>
                              <w:caps/>
                              <w:color w:val="5B9BD5" w:themeColor="accent1"/>
                              <w:sz w:val="48"/>
                              <w:szCs w:val="64"/>
                            </w:rPr>
                            <w:t xml:space="preserve"> INSTITUTIONAL OBJECTIVES</w:t>
                          </w:r>
                          <w:r>
                            <w:rPr>
                              <w:color w:val="404040" w:themeColor="text1" w:themeTint="BF"/>
                              <w:sz w:val="36"/>
                              <w:szCs w:val="36"/>
                            </w:rPr>
                            <w:t xml:space="preserve"> </w:t>
                          </w:r>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Pr>
                                  <w:color w:val="404040" w:themeColor="text1" w:themeTint="BF"/>
                                  <w:sz w:val="36"/>
                                  <w:szCs w:val="36"/>
                                </w:rPr>
                                <w:t xml:space="preserve">Vision 2030 - </w:t>
                              </w:r>
                              <w:r w:rsidR="00B31DC2">
                                <w:rPr>
                                  <w:color w:val="404040" w:themeColor="text1" w:themeTint="BF"/>
                                  <w:sz w:val="36"/>
                                  <w:szCs w:val="36"/>
                                </w:rPr>
                                <w:t>Focus on the Future</w:t>
                              </w:r>
                            </w:sdtContent>
                          </w:sdt>
                        </w:p>
                      </w:txbxContent>
                    </v:textbox>
                    <w10:wrap type="square" anchorx="margin" anchory="margin"/>
                  </v:shape>
                </w:pict>
              </mc:Fallback>
            </mc:AlternateContent>
          </w:r>
          <w:r>
            <w:br w:type="page"/>
          </w:r>
        </w:p>
      </w:sdtContent>
    </w:sdt>
    <w:sdt>
      <w:sdtPr>
        <w:rPr>
          <w:rFonts w:asciiTheme="minorHAnsi" w:eastAsiaTheme="minorHAnsi" w:hAnsiTheme="minorHAnsi" w:cstheme="minorBidi"/>
          <w:color w:val="auto"/>
          <w:sz w:val="24"/>
          <w:szCs w:val="22"/>
        </w:rPr>
        <w:id w:val="-214589151"/>
        <w:docPartObj>
          <w:docPartGallery w:val="Table of Contents"/>
          <w:docPartUnique/>
        </w:docPartObj>
      </w:sdtPr>
      <w:sdtEndPr>
        <w:rPr>
          <w:b/>
          <w:bCs/>
          <w:noProof/>
        </w:rPr>
      </w:sdtEndPr>
      <w:sdtContent>
        <w:p w14:paraId="64B82454" w14:textId="5FCB9DA8" w:rsidR="00C22DE1" w:rsidRDefault="00C22DE1" w:rsidP="00C22DE1">
          <w:pPr>
            <w:pStyle w:val="TOCHeading"/>
            <w:jc w:val="center"/>
          </w:pPr>
          <w:r>
            <w:t>Table of Contents</w:t>
          </w:r>
        </w:p>
        <w:p w14:paraId="0B42FC0B" w14:textId="63BB8E55" w:rsidR="00764A36" w:rsidRDefault="00C22DE1">
          <w:pPr>
            <w:pStyle w:val="TOC1"/>
            <w:tabs>
              <w:tab w:val="right" w:leader="dot" w:pos="9350"/>
            </w:tabs>
            <w:rPr>
              <w:rFonts w:eastAsiaTheme="minorEastAsia"/>
              <w:noProof/>
              <w:sz w:val="22"/>
            </w:rPr>
          </w:pPr>
          <w:r>
            <w:fldChar w:fldCharType="begin"/>
          </w:r>
          <w:r>
            <w:instrText xml:space="preserve"> TOC \o "1-3" \h \z \u </w:instrText>
          </w:r>
          <w:r>
            <w:fldChar w:fldCharType="separate"/>
          </w:r>
          <w:hyperlink w:anchor="_Toc106691221" w:history="1">
            <w:r w:rsidR="00764A36" w:rsidRPr="003665E4">
              <w:rPr>
                <w:rStyle w:val="Hyperlink"/>
                <w:noProof/>
              </w:rPr>
              <w:t>Executive Summary</w:t>
            </w:r>
            <w:r w:rsidR="00764A36">
              <w:rPr>
                <w:noProof/>
                <w:webHidden/>
              </w:rPr>
              <w:tab/>
            </w:r>
            <w:r w:rsidR="00764A36">
              <w:rPr>
                <w:noProof/>
                <w:webHidden/>
              </w:rPr>
              <w:fldChar w:fldCharType="begin"/>
            </w:r>
            <w:r w:rsidR="00764A36">
              <w:rPr>
                <w:noProof/>
                <w:webHidden/>
              </w:rPr>
              <w:instrText xml:space="preserve"> PAGEREF _Toc106691221 \h </w:instrText>
            </w:r>
            <w:r w:rsidR="00764A36">
              <w:rPr>
                <w:noProof/>
                <w:webHidden/>
              </w:rPr>
            </w:r>
            <w:r w:rsidR="00764A36">
              <w:rPr>
                <w:noProof/>
                <w:webHidden/>
              </w:rPr>
              <w:fldChar w:fldCharType="separate"/>
            </w:r>
            <w:r w:rsidR="00764A36">
              <w:rPr>
                <w:noProof/>
                <w:webHidden/>
              </w:rPr>
              <w:t>3</w:t>
            </w:r>
            <w:r w:rsidR="00764A36">
              <w:rPr>
                <w:noProof/>
                <w:webHidden/>
              </w:rPr>
              <w:fldChar w:fldCharType="end"/>
            </w:r>
          </w:hyperlink>
        </w:p>
        <w:p w14:paraId="23CBF429" w14:textId="74A464A7" w:rsidR="00764A36" w:rsidRDefault="00A17320">
          <w:pPr>
            <w:pStyle w:val="TOC1"/>
            <w:tabs>
              <w:tab w:val="right" w:leader="dot" w:pos="9350"/>
            </w:tabs>
            <w:rPr>
              <w:rFonts w:eastAsiaTheme="minorEastAsia"/>
              <w:noProof/>
              <w:sz w:val="22"/>
            </w:rPr>
          </w:pPr>
          <w:hyperlink w:anchor="_Toc106691222" w:history="1">
            <w:r w:rsidR="00764A36" w:rsidRPr="003665E4">
              <w:rPr>
                <w:rStyle w:val="Hyperlink"/>
                <w:noProof/>
              </w:rPr>
              <w:t>2022-2025 Institutional Objectives</w:t>
            </w:r>
            <w:r w:rsidR="00764A36">
              <w:rPr>
                <w:noProof/>
                <w:webHidden/>
              </w:rPr>
              <w:tab/>
            </w:r>
            <w:r w:rsidR="00764A36">
              <w:rPr>
                <w:noProof/>
                <w:webHidden/>
              </w:rPr>
              <w:fldChar w:fldCharType="begin"/>
            </w:r>
            <w:r w:rsidR="00764A36">
              <w:rPr>
                <w:noProof/>
                <w:webHidden/>
              </w:rPr>
              <w:instrText xml:space="preserve"> PAGEREF _Toc106691222 \h </w:instrText>
            </w:r>
            <w:r w:rsidR="00764A36">
              <w:rPr>
                <w:noProof/>
                <w:webHidden/>
              </w:rPr>
            </w:r>
            <w:r w:rsidR="00764A36">
              <w:rPr>
                <w:noProof/>
                <w:webHidden/>
              </w:rPr>
              <w:fldChar w:fldCharType="separate"/>
            </w:r>
            <w:r w:rsidR="00764A36">
              <w:rPr>
                <w:noProof/>
                <w:webHidden/>
              </w:rPr>
              <w:t>4</w:t>
            </w:r>
            <w:r w:rsidR="00764A36">
              <w:rPr>
                <w:noProof/>
                <w:webHidden/>
              </w:rPr>
              <w:fldChar w:fldCharType="end"/>
            </w:r>
          </w:hyperlink>
        </w:p>
        <w:p w14:paraId="62628B47" w14:textId="2B6A131A" w:rsidR="00764A36" w:rsidRDefault="00A17320">
          <w:pPr>
            <w:pStyle w:val="TOC1"/>
            <w:tabs>
              <w:tab w:val="right" w:leader="dot" w:pos="9350"/>
            </w:tabs>
            <w:rPr>
              <w:rFonts w:eastAsiaTheme="minorEastAsia"/>
              <w:noProof/>
              <w:sz w:val="22"/>
            </w:rPr>
          </w:pPr>
          <w:hyperlink w:anchor="_Toc106691223" w:history="1">
            <w:r w:rsidR="00764A36" w:rsidRPr="003665E4">
              <w:rPr>
                <w:rStyle w:val="Hyperlink"/>
                <w:noProof/>
              </w:rPr>
              <w:t>Institutional Objective Metrics</w:t>
            </w:r>
            <w:r w:rsidR="00764A36">
              <w:rPr>
                <w:noProof/>
                <w:webHidden/>
              </w:rPr>
              <w:tab/>
            </w:r>
            <w:r w:rsidR="00764A36">
              <w:rPr>
                <w:noProof/>
                <w:webHidden/>
              </w:rPr>
              <w:fldChar w:fldCharType="begin"/>
            </w:r>
            <w:r w:rsidR="00764A36">
              <w:rPr>
                <w:noProof/>
                <w:webHidden/>
              </w:rPr>
              <w:instrText xml:space="preserve"> PAGEREF _Toc106691223 \h </w:instrText>
            </w:r>
            <w:r w:rsidR="00764A36">
              <w:rPr>
                <w:noProof/>
                <w:webHidden/>
              </w:rPr>
            </w:r>
            <w:r w:rsidR="00764A36">
              <w:rPr>
                <w:noProof/>
                <w:webHidden/>
              </w:rPr>
              <w:fldChar w:fldCharType="separate"/>
            </w:r>
            <w:r w:rsidR="00764A36">
              <w:rPr>
                <w:noProof/>
                <w:webHidden/>
              </w:rPr>
              <w:t>5</w:t>
            </w:r>
            <w:r w:rsidR="00764A36">
              <w:rPr>
                <w:noProof/>
                <w:webHidden/>
              </w:rPr>
              <w:fldChar w:fldCharType="end"/>
            </w:r>
          </w:hyperlink>
        </w:p>
        <w:p w14:paraId="79862072" w14:textId="7F3EB70B" w:rsidR="00764A36" w:rsidRDefault="00A17320">
          <w:pPr>
            <w:pStyle w:val="TOC1"/>
            <w:tabs>
              <w:tab w:val="right" w:leader="dot" w:pos="9350"/>
            </w:tabs>
            <w:rPr>
              <w:rFonts w:eastAsiaTheme="minorEastAsia"/>
              <w:noProof/>
              <w:sz w:val="22"/>
            </w:rPr>
          </w:pPr>
          <w:hyperlink w:anchor="_Toc106691224" w:history="1">
            <w:r w:rsidR="00764A36" w:rsidRPr="003665E4">
              <w:rPr>
                <w:rStyle w:val="Hyperlink"/>
                <w:noProof/>
              </w:rPr>
              <w:t>Annual Priorities</w:t>
            </w:r>
            <w:r w:rsidR="00764A36">
              <w:rPr>
                <w:noProof/>
                <w:webHidden/>
              </w:rPr>
              <w:tab/>
            </w:r>
            <w:r w:rsidR="00764A36">
              <w:rPr>
                <w:noProof/>
                <w:webHidden/>
              </w:rPr>
              <w:fldChar w:fldCharType="begin"/>
            </w:r>
            <w:r w:rsidR="00764A36">
              <w:rPr>
                <w:noProof/>
                <w:webHidden/>
              </w:rPr>
              <w:instrText xml:space="preserve"> PAGEREF _Toc106691224 \h </w:instrText>
            </w:r>
            <w:r w:rsidR="00764A36">
              <w:rPr>
                <w:noProof/>
                <w:webHidden/>
              </w:rPr>
            </w:r>
            <w:r w:rsidR="00764A36">
              <w:rPr>
                <w:noProof/>
                <w:webHidden/>
              </w:rPr>
              <w:fldChar w:fldCharType="separate"/>
            </w:r>
            <w:r w:rsidR="00764A36">
              <w:rPr>
                <w:noProof/>
                <w:webHidden/>
              </w:rPr>
              <w:t>7</w:t>
            </w:r>
            <w:r w:rsidR="00764A36">
              <w:rPr>
                <w:noProof/>
                <w:webHidden/>
              </w:rPr>
              <w:fldChar w:fldCharType="end"/>
            </w:r>
          </w:hyperlink>
        </w:p>
        <w:p w14:paraId="2997A6B5" w14:textId="588EE847" w:rsidR="00764A36" w:rsidRDefault="00A17320">
          <w:pPr>
            <w:pStyle w:val="TOC2"/>
            <w:tabs>
              <w:tab w:val="right" w:leader="dot" w:pos="9350"/>
            </w:tabs>
            <w:rPr>
              <w:rFonts w:eastAsiaTheme="minorEastAsia"/>
              <w:noProof/>
              <w:sz w:val="22"/>
            </w:rPr>
          </w:pPr>
          <w:hyperlink w:anchor="_Toc106691225" w:history="1">
            <w:r w:rsidR="00764A36" w:rsidRPr="003665E4">
              <w:rPr>
                <w:rStyle w:val="Hyperlink"/>
                <w:noProof/>
              </w:rPr>
              <w:t>2022-2023 Annual Priorities</w:t>
            </w:r>
            <w:r w:rsidR="00764A36">
              <w:rPr>
                <w:noProof/>
                <w:webHidden/>
              </w:rPr>
              <w:tab/>
            </w:r>
            <w:r w:rsidR="00764A36">
              <w:rPr>
                <w:noProof/>
                <w:webHidden/>
              </w:rPr>
              <w:fldChar w:fldCharType="begin"/>
            </w:r>
            <w:r w:rsidR="00764A36">
              <w:rPr>
                <w:noProof/>
                <w:webHidden/>
              </w:rPr>
              <w:instrText xml:space="preserve"> PAGEREF _Toc106691225 \h </w:instrText>
            </w:r>
            <w:r w:rsidR="00764A36">
              <w:rPr>
                <w:noProof/>
                <w:webHidden/>
              </w:rPr>
            </w:r>
            <w:r w:rsidR="00764A36">
              <w:rPr>
                <w:noProof/>
                <w:webHidden/>
              </w:rPr>
              <w:fldChar w:fldCharType="separate"/>
            </w:r>
            <w:r w:rsidR="00764A36">
              <w:rPr>
                <w:noProof/>
                <w:webHidden/>
              </w:rPr>
              <w:t>7</w:t>
            </w:r>
            <w:r w:rsidR="00764A36">
              <w:rPr>
                <w:noProof/>
                <w:webHidden/>
              </w:rPr>
              <w:fldChar w:fldCharType="end"/>
            </w:r>
          </w:hyperlink>
        </w:p>
        <w:p w14:paraId="07568A81" w14:textId="78F5DD98" w:rsidR="00C22DE1" w:rsidRDefault="00C22DE1">
          <w:r>
            <w:rPr>
              <w:b/>
              <w:bCs/>
              <w:noProof/>
            </w:rPr>
            <w:fldChar w:fldCharType="end"/>
          </w:r>
        </w:p>
      </w:sdtContent>
    </w:sdt>
    <w:p w14:paraId="4554A7CB" w14:textId="77777777" w:rsidR="00C22DE1" w:rsidRDefault="00C22DE1">
      <w:pPr>
        <w:rPr>
          <w:b/>
          <w:color w:val="0070C0"/>
          <w:sz w:val="36"/>
        </w:rPr>
      </w:pPr>
      <w:r>
        <w:br w:type="page"/>
      </w:r>
    </w:p>
    <w:p w14:paraId="486D7CD2" w14:textId="77777777" w:rsidR="006A3F03" w:rsidRDefault="006A3F03" w:rsidP="006A3F03">
      <w:pPr>
        <w:pStyle w:val="Heading1"/>
        <w:jc w:val="center"/>
      </w:pPr>
      <w:bookmarkStart w:id="1" w:name="_Toc106691221"/>
      <w:bookmarkEnd w:id="0"/>
      <w:r>
        <w:lastRenderedPageBreak/>
        <w:t>Executive Summary</w:t>
      </w:r>
      <w:bookmarkEnd w:id="1"/>
    </w:p>
    <w:p w14:paraId="64438AE0" w14:textId="77777777" w:rsidR="00EC0CF1" w:rsidRDefault="00EC0CF1" w:rsidP="00EC0CF1">
      <w:pPr>
        <w:spacing w:after="0"/>
        <w:rPr>
          <w:sz w:val="22"/>
        </w:rPr>
      </w:pPr>
      <w:r>
        <w:rPr>
          <w:b/>
        </w:rPr>
        <w:t>2022 – 2025 Strategic Planning Task Force Charge</w:t>
      </w:r>
    </w:p>
    <w:p w14:paraId="0E33ADE3" w14:textId="58106273" w:rsidR="00EC0CF1" w:rsidRDefault="00EC0CF1" w:rsidP="00EC0CF1">
      <w:pPr>
        <w:spacing w:after="0"/>
      </w:pPr>
      <w:r>
        <w:t>The Strategic Planning Task Force is a short-term group called by the Leadership Team (the President and Vice Presidents) to assist in the development of a new strategic plan for McLennan Community College.  The committee will manage the process of writing and revising the strategic plan to guide the College for the next three years.  This will include soliciting multiple inputs from the Leadership Team, the Board, faculty, staff, students, and community members and producing revised drafts as needed.  The committee will also review the College’s mission, values, goals, and performance indicators, as well as any other related items.  The end product of the Task Force is a draft of three-year strategic plan presented to the Leadership Team and Board of Trustees for final approval before the July 2022 Board meeting.</w:t>
      </w:r>
    </w:p>
    <w:p w14:paraId="6FA29043" w14:textId="77777777" w:rsidR="00EC0CF1" w:rsidRDefault="00EC0CF1" w:rsidP="00EC0CF1">
      <w:pPr>
        <w:spacing w:after="0"/>
      </w:pPr>
    </w:p>
    <w:p w14:paraId="4A856063" w14:textId="43307781" w:rsidR="00EC0CF1" w:rsidRDefault="00EC0CF1" w:rsidP="00EC0CF1">
      <w:pPr>
        <w:spacing w:after="0"/>
      </w:pPr>
      <w:r>
        <w:t>Chair:  Dr.  Laura Wichman, Chief Research &amp; Effectiveness Officer</w:t>
      </w:r>
    </w:p>
    <w:p w14:paraId="79CF8E27" w14:textId="7A6E6F16" w:rsidR="00EC0CF1" w:rsidRDefault="00EC0CF1" w:rsidP="00EC0CF1">
      <w:pPr>
        <w:spacing w:after="0"/>
      </w:pPr>
      <w:r>
        <w:t>Co-Chair: Tom Proctor, Director Planning, Program Review Assessment</w:t>
      </w:r>
    </w:p>
    <w:p w14:paraId="560ADEF6" w14:textId="77777777" w:rsidR="006A3F03" w:rsidRDefault="006A3F03" w:rsidP="006A3F03">
      <w:pPr>
        <w:spacing w:after="0"/>
      </w:pPr>
    </w:p>
    <w:p w14:paraId="7A186AC4" w14:textId="77777777" w:rsidR="006A3F03" w:rsidRDefault="006A3F03" w:rsidP="006A3F03">
      <w:pPr>
        <w:spacing w:after="0"/>
      </w:pPr>
      <w:r>
        <w:t>Members:</w:t>
      </w:r>
    </w:p>
    <w:p w14:paraId="64BAB608" w14:textId="102D384C" w:rsidR="00EC0CF1" w:rsidRPr="00EC0CF1" w:rsidRDefault="00EC0CF1" w:rsidP="00EC0CF1">
      <w:pPr>
        <w:pStyle w:val="ListParagraph"/>
        <w:numPr>
          <w:ilvl w:val="0"/>
          <w:numId w:val="32"/>
        </w:numPr>
        <w:spacing w:after="0"/>
        <w:rPr>
          <w:sz w:val="22"/>
        </w:rPr>
      </w:pPr>
      <w:r>
        <w:t xml:space="preserve">Dr. Londa Carriveau, </w:t>
      </w:r>
      <w:r w:rsidRPr="00EC0CF1">
        <w:t>Director, Educational Partnerships</w:t>
      </w:r>
    </w:p>
    <w:p w14:paraId="69E64425" w14:textId="554DCBAB" w:rsidR="00EC0CF1" w:rsidRDefault="00EC0CF1" w:rsidP="00EC0CF1">
      <w:pPr>
        <w:pStyle w:val="ListParagraph"/>
        <w:numPr>
          <w:ilvl w:val="0"/>
          <w:numId w:val="32"/>
        </w:numPr>
        <w:spacing w:after="0"/>
      </w:pPr>
      <w:r>
        <w:t>Dr. Shelley Blackwood, Program Director, Associate Degree Nursing</w:t>
      </w:r>
    </w:p>
    <w:p w14:paraId="41D12738" w14:textId="21666FD2" w:rsidR="00EC0CF1" w:rsidRDefault="00EC0CF1" w:rsidP="00EC0CF1">
      <w:pPr>
        <w:pStyle w:val="ListParagraph"/>
        <w:numPr>
          <w:ilvl w:val="0"/>
          <w:numId w:val="32"/>
        </w:numPr>
        <w:spacing w:after="0"/>
      </w:pPr>
      <w:r>
        <w:t xml:space="preserve">Karen Clark, </w:t>
      </w:r>
      <w:r w:rsidRPr="00EC0CF1">
        <w:t>Director, Admissions &amp; Recruitment</w:t>
      </w:r>
    </w:p>
    <w:p w14:paraId="0FDA58C7" w14:textId="13E90632" w:rsidR="00EC0CF1" w:rsidRDefault="00EC0CF1" w:rsidP="00EC0CF1">
      <w:pPr>
        <w:pStyle w:val="ListParagraph"/>
        <w:numPr>
          <w:ilvl w:val="0"/>
          <w:numId w:val="32"/>
        </w:numPr>
        <w:spacing w:after="0"/>
      </w:pPr>
      <w:r>
        <w:t xml:space="preserve">Dr. Claudette Jackson, </w:t>
      </w:r>
      <w:r w:rsidRPr="00EC0CF1">
        <w:t>Director, Diversity, Equity &amp; Inclusion</w:t>
      </w:r>
    </w:p>
    <w:p w14:paraId="468C7E11" w14:textId="248B3CA2" w:rsidR="00EC0CF1" w:rsidRDefault="00EC0CF1" w:rsidP="00EC0CF1">
      <w:pPr>
        <w:pStyle w:val="ListParagraph"/>
        <w:numPr>
          <w:ilvl w:val="0"/>
          <w:numId w:val="32"/>
        </w:numPr>
        <w:spacing w:after="0"/>
      </w:pPr>
      <w:r>
        <w:t xml:space="preserve">Natalie James, </w:t>
      </w:r>
      <w:r w:rsidRPr="00EC0CF1">
        <w:t>Associate Director</w:t>
      </w:r>
      <w:r>
        <w:t>, Completion Center</w:t>
      </w:r>
    </w:p>
    <w:p w14:paraId="16CD3FB9" w14:textId="3A795E50" w:rsidR="00EC0CF1" w:rsidRDefault="00EC0CF1" w:rsidP="00EC0CF1">
      <w:pPr>
        <w:pStyle w:val="ListParagraph"/>
        <w:numPr>
          <w:ilvl w:val="0"/>
          <w:numId w:val="32"/>
        </w:numPr>
        <w:spacing w:after="0"/>
      </w:pPr>
      <w:r>
        <w:t>Mario Leal, Chief Information Technology Officer</w:t>
      </w:r>
    </w:p>
    <w:p w14:paraId="5B12651C" w14:textId="0CA1E0B5" w:rsidR="00EC0CF1" w:rsidRDefault="00EC0CF1" w:rsidP="00EC0CF1">
      <w:pPr>
        <w:pStyle w:val="ListParagraph"/>
        <w:numPr>
          <w:ilvl w:val="0"/>
          <w:numId w:val="32"/>
        </w:numPr>
        <w:spacing w:after="0"/>
      </w:pPr>
      <w:r>
        <w:t>Becky Parker, Professor, Marketing</w:t>
      </w:r>
    </w:p>
    <w:p w14:paraId="6BBDD942" w14:textId="344BD371" w:rsidR="00EC0CF1" w:rsidRDefault="00EC0CF1" w:rsidP="00EC0CF1">
      <w:pPr>
        <w:pStyle w:val="ListParagraph"/>
        <w:numPr>
          <w:ilvl w:val="0"/>
          <w:numId w:val="32"/>
        </w:numPr>
        <w:spacing w:after="0"/>
      </w:pPr>
      <w:r>
        <w:t xml:space="preserve">Brenda Price, </w:t>
      </w:r>
      <w:r w:rsidRPr="00EC0CF1">
        <w:t>Sr. Executive Assistant</w:t>
      </w:r>
      <w:r>
        <w:t>, Vice President of Instruction &amp; Student Engagement</w:t>
      </w:r>
    </w:p>
    <w:p w14:paraId="6D449D01" w14:textId="5BFB7030" w:rsidR="00EC0CF1" w:rsidRDefault="00EC0CF1" w:rsidP="00EC0CF1">
      <w:pPr>
        <w:pStyle w:val="ListParagraph"/>
        <w:numPr>
          <w:ilvl w:val="0"/>
          <w:numId w:val="32"/>
        </w:numPr>
        <w:spacing w:after="0"/>
      </w:pPr>
      <w:r>
        <w:t xml:space="preserve">John </w:t>
      </w:r>
      <w:proofErr w:type="spellStart"/>
      <w:r>
        <w:t>Searight</w:t>
      </w:r>
      <w:proofErr w:type="spellEnd"/>
      <w:r>
        <w:t>, Associate Professor, Biology</w:t>
      </w:r>
    </w:p>
    <w:p w14:paraId="39EA532C" w14:textId="04B90124" w:rsidR="006A3F03" w:rsidRDefault="006A3F03" w:rsidP="006A3F03">
      <w:r>
        <w:br w:type="page"/>
      </w:r>
    </w:p>
    <w:p w14:paraId="1346A2D3" w14:textId="55B62030" w:rsidR="00681305" w:rsidRDefault="00844E04" w:rsidP="006A3F03">
      <w:pPr>
        <w:pStyle w:val="Heading1"/>
        <w:jc w:val="center"/>
      </w:pPr>
      <w:bookmarkStart w:id="2" w:name="_Toc106691222"/>
      <w:r>
        <w:lastRenderedPageBreak/>
        <w:t>2022-2025</w:t>
      </w:r>
      <w:r w:rsidR="00681305">
        <w:t xml:space="preserve"> Institutional </w:t>
      </w:r>
      <w:r w:rsidR="00357BCF">
        <w:t>Objectives</w:t>
      </w:r>
      <w:bookmarkEnd w:id="2"/>
    </w:p>
    <w:p w14:paraId="17E134D3" w14:textId="44948798" w:rsidR="00681305" w:rsidRPr="00844E04" w:rsidRDefault="00681305" w:rsidP="00844E04">
      <w:pPr>
        <w:pStyle w:val="ListParagraph"/>
        <w:numPr>
          <w:ilvl w:val="0"/>
          <w:numId w:val="14"/>
        </w:numPr>
        <w:ind w:left="360" w:hanging="360"/>
        <w:rPr>
          <w:szCs w:val="24"/>
        </w:rPr>
      </w:pPr>
      <w:bookmarkStart w:id="3" w:name="_Hlk106703419"/>
      <w:r w:rsidRPr="00844E04">
        <w:rPr>
          <w:szCs w:val="24"/>
          <w:u w:val="single"/>
        </w:rPr>
        <w:t>Help all students succeed at the highest level possible</w:t>
      </w:r>
      <w:r w:rsidRPr="00844E04">
        <w:rPr>
          <w:szCs w:val="24"/>
        </w:rPr>
        <w:t>.</w:t>
      </w:r>
    </w:p>
    <w:p w14:paraId="2D2064F1" w14:textId="77777777" w:rsidR="00844E04" w:rsidRPr="00844E04" w:rsidRDefault="00844E04" w:rsidP="00844E04">
      <w:pPr>
        <w:pStyle w:val="ListParagraph"/>
        <w:numPr>
          <w:ilvl w:val="1"/>
          <w:numId w:val="14"/>
        </w:numPr>
        <w:spacing w:line="256" w:lineRule="auto"/>
        <w:ind w:left="720"/>
        <w:rPr>
          <w:rFonts w:cstheme="minorHAnsi"/>
          <w:sz w:val="21"/>
          <w:szCs w:val="21"/>
        </w:rPr>
      </w:pPr>
      <w:r w:rsidRPr="00844E04">
        <w:rPr>
          <w:rFonts w:cstheme="minorHAnsi"/>
          <w:sz w:val="21"/>
          <w:szCs w:val="21"/>
        </w:rPr>
        <w:t>Improve student mastery of general and workforce education state learning outcomes.</w:t>
      </w:r>
    </w:p>
    <w:p w14:paraId="4ECD3F40" w14:textId="77777777" w:rsidR="00844E04" w:rsidRPr="00844E04" w:rsidRDefault="00844E04" w:rsidP="00844E04">
      <w:pPr>
        <w:pStyle w:val="ListParagraph"/>
        <w:numPr>
          <w:ilvl w:val="1"/>
          <w:numId w:val="14"/>
        </w:numPr>
        <w:spacing w:line="256" w:lineRule="auto"/>
        <w:ind w:left="720"/>
        <w:rPr>
          <w:rFonts w:cstheme="minorHAnsi"/>
          <w:sz w:val="21"/>
          <w:szCs w:val="21"/>
        </w:rPr>
      </w:pPr>
      <w:r w:rsidRPr="00844E04">
        <w:rPr>
          <w:rFonts w:cstheme="minorHAnsi"/>
          <w:sz w:val="21"/>
          <w:szCs w:val="21"/>
        </w:rPr>
        <w:t>Increase fall-to-spring and fall-to-fall retention across all demographic groups.</w:t>
      </w:r>
    </w:p>
    <w:p w14:paraId="330061F4" w14:textId="77777777" w:rsidR="00844E04" w:rsidRPr="00844E04" w:rsidRDefault="00844E04" w:rsidP="00844E04">
      <w:pPr>
        <w:pStyle w:val="ListParagraph"/>
        <w:numPr>
          <w:ilvl w:val="1"/>
          <w:numId w:val="14"/>
        </w:numPr>
        <w:spacing w:line="256" w:lineRule="auto"/>
        <w:ind w:left="720"/>
        <w:rPr>
          <w:rFonts w:cstheme="minorHAnsi"/>
          <w:sz w:val="21"/>
          <w:szCs w:val="21"/>
        </w:rPr>
      </w:pPr>
      <w:r w:rsidRPr="00844E04">
        <w:rPr>
          <w:rFonts w:cstheme="minorHAnsi"/>
          <w:sz w:val="21"/>
          <w:szCs w:val="21"/>
        </w:rPr>
        <w:t>Increase the percentage of students successfully completing courses, credentials, certificates, associate degrees, transferring to four-year institutions, and/or job placement</w:t>
      </w:r>
      <w:r w:rsidRPr="00844E04" w:rsidDel="005B435E">
        <w:rPr>
          <w:rFonts w:cstheme="minorHAnsi"/>
          <w:sz w:val="21"/>
          <w:szCs w:val="21"/>
        </w:rPr>
        <w:t xml:space="preserve"> </w:t>
      </w:r>
      <w:r w:rsidRPr="00844E04">
        <w:rPr>
          <w:rFonts w:cstheme="minorHAnsi"/>
          <w:sz w:val="21"/>
          <w:szCs w:val="21"/>
        </w:rPr>
        <w:t>across all demographic groups.</w:t>
      </w:r>
    </w:p>
    <w:p w14:paraId="30BA901A" w14:textId="77777777" w:rsidR="00844E04" w:rsidRPr="00844E04" w:rsidRDefault="00844E04" w:rsidP="00844E04">
      <w:pPr>
        <w:pStyle w:val="ListParagraph"/>
        <w:numPr>
          <w:ilvl w:val="1"/>
          <w:numId w:val="14"/>
        </w:numPr>
        <w:spacing w:line="256" w:lineRule="auto"/>
        <w:ind w:left="720"/>
        <w:rPr>
          <w:rFonts w:cstheme="minorHAnsi"/>
          <w:sz w:val="21"/>
          <w:szCs w:val="21"/>
        </w:rPr>
      </w:pPr>
      <w:r w:rsidRPr="00844E04">
        <w:rPr>
          <w:rFonts w:cstheme="minorHAnsi"/>
          <w:sz w:val="21"/>
          <w:szCs w:val="21"/>
        </w:rPr>
        <w:t>Increase the percentage of student participation in curricular and co-curricular activities.</w:t>
      </w:r>
    </w:p>
    <w:p w14:paraId="003713B6" w14:textId="77777777" w:rsidR="00844E04" w:rsidRPr="00844E04" w:rsidRDefault="00844E04" w:rsidP="00844E04">
      <w:pPr>
        <w:pStyle w:val="ListParagraph"/>
        <w:numPr>
          <w:ilvl w:val="1"/>
          <w:numId w:val="14"/>
        </w:numPr>
        <w:spacing w:line="256" w:lineRule="auto"/>
        <w:ind w:left="720"/>
        <w:rPr>
          <w:rFonts w:cstheme="minorHAnsi"/>
          <w:sz w:val="21"/>
          <w:szCs w:val="21"/>
        </w:rPr>
      </w:pPr>
      <w:r w:rsidRPr="00844E04">
        <w:rPr>
          <w:rFonts w:cstheme="minorHAnsi"/>
          <w:sz w:val="21"/>
          <w:szCs w:val="21"/>
        </w:rPr>
        <w:t>Build pathways for students in Adult Education and Literacy programs to college credentials, certificates and degrees</w:t>
      </w:r>
    </w:p>
    <w:p w14:paraId="5BFBCD8F" w14:textId="77777777" w:rsidR="00844E04" w:rsidRPr="00844E04" w:rsidRDefault="00844E04" w:rsidP="00844E04">
      <w:pPr>
        <w:pStyle w:val="ListParagraph"/>
        <w:numPr>
          <w:ilvl w:val="1"/>
          <w:numId w:val="14"/>
        </w:numPr>
        <w:spacing w:line="256" w:lineRule="auto"/>
        <w:ind w:left="720"/>
        <w:rPr>
          <w:rFonts w:cstheme="minorHAnsi"/>
          <w:sz w:val="21"/>
          <w:szCs w:val="21"/>
        </w:rPr>
      </w:pPr>
      <w:r w:rsidRPr="00844E04">
        <w:rPr>
          <w:rFonts w:cstheme="minorHAnsi"/>
          <w:sz w:val="21"/>
          <w:szCs w:val="21"/>
        </w:rPr>
        <w:t>Expand access to college services for students in our Adult Education and Literacy and non-credit programs</w:t>
      </w:r>
    </w:p>
    <w:p w14:paraId="6609D9BD" w14:textId="3BCCFFED" w:rsidR="00844E04" w:rsidRPr="00844E04" w:rsidRDefault="00844E04" w:rsidP="00844E04">
      <w:pPr>
        <w:pStyle w:val="ListParagraph"/>
        <w:numPr>
          <w:ilvl w:val="1"/>
          <w:numId w:val="14"/>
        </w:numPr>
        <w:spacing w:line="256" w:lineRule="auto"/>
        <w:ind w:left="720"/>
        <w:rPr>
          <w:rFonts w:cstheme="minorHAnsi"/>
          <w:sz w:val="21"/>
          <w:szCs w:val="21"/>
        </w:rPr>
      </w:pPr>
      <w:r w:rsidRPr="00844E04">
        <w:rPr>
          <w:rFonts w:cstheme="minorHAnsi"/>
          <w:sz w:val="21"/>
          <w:szCs w:val="21"/>
        </w:rPr>
        <w:t>Develop wrap around services to provide for our students’ basic needs in completing their academic goals at the college.</w:t>
      </w:r>
    </w:p>
    <w:p w14:paraId="4282F6BF" w14:textId="77777777" w:rsidR="00844E04" w:rsidRPr="00844E04" w:rsidRDefault="00844E04" w:rsidP="00844E04">
      <w:pPr>
        <w:pStyle w:val="ListParagraph"/>
        <w:spacing w:line="256" w:lineRule="auto"/>
        <w:ind w:left="1080"/>
        <w:rPr>
          <w:rFonts w:cstheme="minorHAnsi"/>
          <w:szCs w:val="24"/>
        </w:rPr>
      </w:pPr>
    </w:p>
    <w:p w14:paraId="5D7AFABF" w14:textId="77777777" w:rsidR="00681305" w:rsidRPr="00844E04" w:rsidRDefault="00681305" w:rsidP="00844E04">
      <w:pPr>
        <w:pStyle w:val="ListParagraph"/>
        <w:numPr>
          <w:ilvl w:val="0"/>
          <w:numId w:val="14"/>
        </w:numPr>
        <w:ind w:left="360" w:hanging="360"/>
        <w:rPr>
          <w:szCs w:val="24"/>
        </w:rPr>
      </w:pPr>
      <w:r w:rsidRPr="00844E04">
        <w:rPr>
          <w:szCs w:val="24"/>
          <w:u w:val="single"/>
        </w:rPr>
        <w:t>Take care of our people</w:t>
      </w:r>
      <w:r w:rsidRPr="00844E04">
        <w:rPr>
          <w:szCs w:val="24"/>
        </w:rPr>
        <w:t>.</w:t>
      </w:r>
    </w:p>
    <w:p w14:paraId="6D2F612C" w14:textId="77777777" w:rsidR="00844E04" w:rsidRPr="00844E04" w:rsidRDefault="00844E04" w:rsidP="00844E04">
      <w:pPr>
        <w:pStyle w:val="ListParagraph"/>
        <w:numPr>
          <w:ilvl w:val="1"/>
          <w:numId w:val="14"/>
        </w:numPr>
        <w:spacing w:line="256" w:lineRule="auto"/>
        <w:ind w:left="720"/>
        <w:rPr>
          <w:rFonts w:cstheme="minorHAnsi"/>
          <w:sz w:val="21"/>
          <w:szCs w:val="21"/>
        </w:rPr>
      </w:pPr>
      <w:r w:rsidRPr="00844E04">
        <w:rPr>
          <w:rFonts w:cstheme="minorHAnsi"/>
          <w:sz w:val="21"/>
          <w:szCs w:val="21"/>
        </w:rPr>
        <w:t>Provide a positive and engaging environment where employees are involved, enthusiastic, and committed across the organization.</w:t>
      </w:r>
    </w:p>
    <w:p w14:paraId="4DAFCF1E" w14:textId="77777777" w:rsidR="00844E04" w:rsidRPr="00844E04" w:rsidRDefault="00844E04" w:rsidP="00844E04">
      <w:pPr>
        <w:pStyle w:val="ListParagraph"/>
        <w:numPr>
          <w:ilvl w:val="1"/>
          <w:numId w:val="14"/>
        </w:numPr>
        <w:spacing w:line="256" w:lineRule="auto"/>
        <w:ind w:left="720"/>
        <w:rPr>
          <w:rFonts w:cstheme="minorHAnsi"/>
          <w:sz w:val="21"/>
          <w:szCs w:val="21"/>
        </w:rPr>
      </w:pPr>
      <w:r w:rsidRPr="00844E04">
        <w:rPr>
          <w:sz w:val="21"/>
          <w:szCs w:val="21"/>
        </w:rPr>
        <w:t>Improve student awareness and utilization of academic and support resources both on campus and in the community.</w:t>
      </w:r>
      <w:r w:rsidRPr="00844E04" w:rsidDel="00361BA0">
        <w:rPr>
          <w:rFonts w:cstheme="minorHAnsi"/>
          <w:sz w:val="21"/>
          <w:szCs w:val="21"/>
        </w:rPr>
        <w:t xml:space="preserve"> </w:t>
      </w:r>
    </w:p>
    <w:p w14:paraId="6CA98EBB" w14:textId="77777777" w:rsidR="00844E04" w:rsidRPr="00844E04" w:rsidRDefault="00844E04" w:rsidP="00844E04">
      <w:pPr>
        <w:pStyle w:val="ListParagraph"/>
        <w:numPr>
          <w:ilvl w:val="1"/>
          <w:numId w:val="14"/>
        </w:numPr>
        <w:spacing w:line="256" w:lineRule="auto"/>
        <w:ind w:left="720"/>
        <w:rPr>
          <w:rFonts w:cstheme="minorHAnsi"/>
          <w:sz w:val="21"/>
          <w:szCs w:val="21"/>
        </w:rPr>
      </w:pPr>
      <w:r w:rsidRPr="00844E04">
        <w:rPr>
          <w:rFonts w:cstheme="minorHAnsi"/>
          <w:sz w:val="21"/>
          <w:szCs w:val="21"/>
        </w:rPr>
        <w:t>Create a welcoming environment on campus for students and the community.</w:t>
      </w:r>
    </w:p>
    <w:p w14:paraId="3FD59E29" w14:textId="77777777" w:rsidR="00844E04" w:rsidRPr="00844E04" w:rsidRDefault="00844E04" w:rsidP="00844E04">
      <w:pPr>
        <w:pStyle w:val="ListParagraph"/>
        <w:numPr>
          <w:ilvl w:val="1"/>
          <w:numId w:val="14"/>
        </w:numPr>
        <w:spacing w:line="256" w:lineRule="auto"/>
        <w:ind w:left="720"/>
        <w:rPr>
          <w:rFonts w:cstheme="minorHAnsi"/>
          <w:sz w:val="21"/>
          <w:szCs w:val="21"/>
        </w:rPr>
      </w:pPr>
      <w:r w:rsidRPr="00844E04">
        <w:rPr>
          <w:rFonts w:cstheme="minorHAnsi"/>
          <w:sz w:val="21"/>
          <w:szCs w:val="21"/>
        </w:rPr>
        <w:t>Provide an affordable education for our students.</w:t>
      </w:r>
    </w:p>
    <w:p w14:paraId="0121590D" w14:textId="77777777" w:rsidR="00844E04" w:rsidRPr="00844E04" w:rsidRDefault="00844E04" w:rsidP="00844E04">
      <w:pPr>
        <w:pStyle w:val="ListParagraph"/>
        <w:numPr>
          <w:ilvl w:val="1"/>
          <w:numId w:val="14"/>
        </w:numPr>
        <w:spacing w:line="256" w:lineRule="auto"/>
        <w:ind w:left="720"/>
        <w:rPr>
          <w:rFonts w:cstheme="minorHAnsi"/>
          <w:sz w:val="21"/>
          <w:szCs w:val="21"/>
        </w:rPr>
      </w:pPr>
      <w:r w:rsidRPr="00844E04">
        <w:rPr>
          <w:rFonts w:cstheme="minorHAnsi"/>
          <w:sz w:val="21"/>
          <w:szCs w:val="21"/>
        </w:rPr>
        <w:t>Pay market salaries for all employees.</w:t>
      </w:r>
    </w:p>
    <w:p w14:paraId="7761E624" w14:textId="77777777" w:rsidR="00844E04" w:rsidRPr="00844E04" w:rsidRDefault="00844E04" w:rsidP="00844E04">
      <w:pPr>
        <w:pStyle w:val="ListParagraph"/>
        <w:numPr>
          <w:ilvl w:val="1"/>
          <w:numId w:val="14"/>
        </w:numPr>
        <w:spacing w:line="256" w:lineRule="auto"/>
        <w:ind w:left="720"/>
        <w:rPr>
          <w:rFonts w:cstheme="minorHAnsi"/>
          <w:sz w:val="21"/>
          <w:szCs w:val="21"/>
        </w:rPr>
      </w:pPr>
      <w:r w:rsidRPr="00844E04">
        <w:rPr>
          <w:rFonts w:cstheme="minorHAnsi"/>
          <w:sz w:val="21"/>
          <w:szCs w:val="21"/>
        </w:rPr>
        <w:t>Provide employees with relevant personal and professional development opportunities</w:t>
      </w:r>
    </w:p>
    <w:p w14:paraId="72C7F739" w14:textId="77777777" w:rsidR="00F91572" w:rsidRPr="00844E04" w:rsidRDefault="00F91572" w:rsidP="00F91572">
      <w:pPr>
        <w:pStyle w:val="ListParagraph"/>
        <w:ind w:left="1080"/>
        <w:rPr>
          <w:szCs w:val="24"/>
        </w:rPr>
      </w:pPr>
    </w:p>
    <w:p w14:paraId="68F151BA" w14:textId="77777777" w:rsidR="00681305" w:rsidRPr="00844E04" w:rsidRDefault="00681305" w:rsidP="00844E04">
      <w:pPr>
        <w:pStyle w:val="ListParagraph"/>
        <w:numPr>
          <w:ilvl w:val="0"/>
          <w:numId w:val="14"/>
        </w:numPr>
        <w:ind w:left="450" w:hanging="360"/>
        <w:rPr>
          <w:szCs w:val="24"/>
        </w:rPr>
      </w:pPr>
      <w:r w:rsidRPr="00844E04">
        <w:rPr>
          <w:szCs w:val="24"/>
          <w:u w:val="single"/>
        </w:rPr>
        <w:t>Impact the community</w:t>
      </w:r>
      <w:r w:rsidRPr="00844E04">
        <w:rPr>
          <w:szCs w:val="24"/>
        </w:rPr>
        <w:t>.</w:t>
      </w:r>
    </w:p>
    <w:p w14:paraId="43519B2F" w14:textId="77777777" w:rsidR="00844E04" w:rsidRPr="00844E04" w:rsidRDefault="00844E04" w:rsidP="00844E04">
      <w:pPr>
        <w:pStyle w:val="ListParagraph"/>
        <w:numPr>
          <w:ilvl w:val="1"/>
          <w:numId w:val="14"/>
        </w:numPr>
        <w:spacing w:line="256" w:lineRule="auto"/>
        <w:ind w:left="720"/>
        <w:rPr>
          <w:rFonts w:cstheme="minorHAnsi"/>
          <w:sz w:val="21"/>
          <w:szCs w:val="21"/>
        </w:rPr>
      </w:pPr>
      <w:r w:rsidRPr="00844E04">
        <w:rPr>
          <w:rFonts w:cstheme="minorHAnsi"/>
          <w:sz w:val="21"/>
          <w:szCs w:val="21"/>
        </w:rPr>
        <w:t>Strengthen dual credit partnerships for increased student success</w:t>
      </w:r>
    </w:p>
    <w:p w14:paraId="2CBB4586" w14:textId="77777777" w:rsidR="00844E04" w:rsidRPr="00844E04" w:rsidRDefault="00844E04" w:rsidP="00844E04">
      <w:pPr>
        <w:pStyle w:val="ListParagraph"/>
        <w:numPr>
          <w:ilvl w:val="1"/>
          <w:numId w:val="14"/>
        </w:numPr>
        <w:spacing w:line="256" w:lineRule="auto"/>
        <w:ind w:left="720"/>
        <w:rPr>
          <w:rFonts w:cstheme="minorHAnsi"/>
          <w:sz w:val="21"/>
          <w:szCs w:val="21"/>
        </w:rPr>
      </w:pPr>
      <w:r w:rsidRPr="00844E04">
        <w:rPr>
          <w:rFonts w:cstheme="minorHAnsi"/>
          <w:sz w:val="21"/>
          <w:szCs w:val="21"/>
        </w:rPr>
        <w:t xml:space="preserve">Increase collaboration between our ISD partners and the college to best support our students </w:t>
      </w:r>
    </w:p>
    <w:p w14:paraId="2766EB4A" w14:textId="77777777" w:rsidR="00844E04" w:rsidRPr="00844E04" w:rsidRDefault="00844E04" w:rsidP="00844E04">
      <w:pPr>
        <w:pStyle w:val="ListParagraph"/>
        <w:numPr>
          <w:ilvl w:val="1"/>
          <w:numId w:val="14"/>
        </w:numPr>
        <w:spacing w:line="256" w:lineRule="auto"/>
        <w:ind w:left="720"/>
        <w:rPr>
          <w:rFonts w:cstheme="minorHAnsi"/>
          <w:sz w:val="21"/>
          <w:szCs w:val="21"/>
        </w:rPr>
      </w:pPr>
      <w:r w:rsidRPr="00844E04">
        <w:rPr>
          <w:rFonts w:cstheme="minorHAnsi"/>
          <w:sz w:val="21"/>
          <w:szCs w:val="21"/>
        </w:rPr>
        <w:t xml:space="preserve">Increase collaboration with our University Center partners </w:t>
      </w:r>
    </w:p>
    <w:p w14:paraId="325D45E8" w14:textId="77777777" w:rsidR="00844E04" w:rsidRPr="00844E04" w:rsidRDefault="00844E04" w:rsidP="00844E04">
      <w:pPr>
        <w:pStyle w:val="ListParagraph"/>
        <w:numPr>
          <w:ilvl w:val="2"/>
          <w:numId w:val="14"/>
        </w:numPr>
        <w:spacing w:line="256" w:lineRule="auto"/>
        <w:ind w:left="990"/>
        <w:rPr>
          <w:rFonts w:cstheme="minorHAnsi"/>
          <w:sz w:val="21"/>
          <w:szCs w:val="21"/>
        </w:rPr>
      </w:pPr>
      <w:r w:rsidRPr="00844E04">
        <w:rPr>
          <w:rFonts w:cstheme="minorHAnsi"/>
          <w:sz w:val="21"/>
          <w:szCs w:val="21"/>
        </w:rPr>
        <w:t>Expand degree offerings</w:t>
      </w:r>
    </w:p>
    <w:p w14:paraId="3F4FAED2" w14:textId="77777777" w:rsidR="00844E04" w:rsidRPr="00844E04" w:rsidRDefault="00844E04" w:rsidP="00844E04">
      <w:pPr>
        <w:pStyle w:val="ListParagraph"/>
        <w:numPr>
          <w:ilvl w:val="2"/>
          <w:numId w:val="14"/>
        </w:numPr>
        <w:spacing w:line="256" w:lineRule="auto"/>
        <w:ind w:left="990"/>
        <w:rPr>
          <w:rFonts w:cstheme="minorHAnsi"/>
          <w:sz w:val="21"/>
          <w:szCs w:val="21"/>
        </w:rPr>
      </w:pPr>
      <w:r w:rsidRPr="00844E04">
        <w:rPr>
          <w:rFonts w:cstheme="minorHAnsi"/>
          <w:sz w:val="21"/>
          <w:szCs w:val="21"/>
        </w:rPr>
        <w:t>Implement dual enrollment opportunities with our two university partners</w:t>
      </w:r>
    </w:p>
    <w:p w14:paraId="6EF28A73" w14:textId="77777777" w:rsidR="00844E04" w:rsidRPr="00844E04" w:rsidRDefault="00844E04" w:rsidP="00844E04">
      <w:pPr>
        <w:pStyle w:val="ListParagraph"/>
        <w:numPr>
          <w:ilvl w:val="1"/>
          <w:numId w:val="14"/>
        </w:numPr>
        <w:spacing w:line="256" w:lineRule="auto"/>
        <w:ind w:left="720"/>
        <w:rPr>
          <w:rFonts w:cstheme="minorHAnsi"/>
          <w:sz w:val="21"/>
          <w:szCs w:val="21"/>
        </w:rPr>
      </w:pPr>
      <w:r w:rsidRPr="00844E04">
        <w:rPr>
          <w:rFonts w:cstheme="minorHAnsi"/>
          <w:sz w:val="21"/>
          <w:szCs w:val="21"/>
        </w:rPr>
        <w:t xml:space="preserve">Expand business outreach and partnerships to meet industry demand for skilled workers. </w:t>
      </w:r>
    </w:p>
    <w:p w14:paraId="69B647A6" w14:textId="77777777" w:rsidR="00844E04" w:rsidRPr="00844E04" w:rsidRDefault="00844E04" w:rsidP="00844E04">
      <w:pPr>
        <w:pStyle w:val="ListParagraph"/>
        <w:numPr>
          <w:ilvl w:val="1"/>
          <w:numId w:val="14"/>
        </w:numPr>
        <w:spacing w:line="256" w:lineRule="auto"/>
        <w:ind w:left="720"/>
        <w:rPr>
          <w:rFonts w:cstheme="minorHAnsi"/>
          <w:sz w:val="21"/>
          <w:szCs w:val="21"/>
        </w:rPr>
      </w:pPr>
      <w:r w:rsidRPr="00844E04">
        <w:rPr>
          <w:rFonts w:cstheme="minorHAnsi"/>
          <w:sz w:val="21"/>
          <w:szCs w:val="21"/>
        </w:rPr>
        <w:t>Increase MCC's student and employee volunteerism and community service in our service area</w:t>
      </w:r>
    </w:p>
    <w:p w14:paraId="67A7608E" w14:textId="15C45DF0" w:rsidR="00681305" w:rsidRPr="00844E04" w:rsidRDefault="00844E04" w:rsidP="00844E04">
      <w:pPr>
        <w:pStyle w:val="ListParagraph"/>
        <w:numPr>
          <w:ilvl w:val="1"/>
          <w:numId w:val="14"/>
        </w:numPr>
        <w:spacing w:line="256" w:lineRule="auto"/>
        <w:ind w:left="720"/>
        <w:rPr>
          <w:rFonts w:cstheme="minorHAnsi"/>
          <w:szCs w:val="24"/>
        </w:rPr>
      </w:pPr>
      <w:r w:rsidRPr="00844E04">
        <w:rPr>
          <w:rFonts w:cstheme="minorHAnsi"/>
          <w:sz w:val="21"/>
          <w:szCs w:val="21"/>
        </w:rPr>
        <w:t>Promote the college’s contributions to the community through the arts, athletics, community partnerships, and enrichment activities to improve the quality of life in our service area.</w:t>
      </w:r>
      <w:r w:rsidR="00245C12" w:rsidRPr="00844E04">
        <w:rPr>
          <w:szCs w:val="24"/>
        </w:rPr>
        <w:br/>
      </w:r>
    </w:p>
    <w:p w14:paraId="7AE5FA00" w14:textId="3ED1CC7E" w:rsidR="00844E04" w:rsidRPr="00844E04" w:rsidRDefault="00CC455D" w:rsidP="00844E04">
      <w:pPr>
        <w:pStyle w:val="ListParagraph"/>
        <w:numPr>
          <w:ilvl w:val="0"/>
          <w:numId w:val="14"/>
        </w:numPr>
        <w:spacing w:before="100" w:beforeAutospacing="1" w:after="100" w:afterAutospacing="1" w:line="240" w:lineRule="auto"/>
        <w:ind w:left="540" w:hanging="360"/>
        <w:rPr>
          <w:rFonts w:cstheme="minorHAnsi"/>
          <w:szCs w:val="24"/>
          <w:u w:val="single"/>
        </w:rPr>
      </w:pPr>
      <w:r w:rsidRPr="00245C12">
        <w:rPr>
          <w:u w:val="single"/>
        </w:rPr>
        <w:t>Provide resources to fund success</w:t>
      </w:r>
    </w:p>
    <w:p w14:paraId="63B4D619" w14:textId="77777777" w:rsidR="00844E04" w:rsidRPr="00844E04" w:rsidRDefault="00844E04" w:rsidP="00844E04">
      <w:pPr>
        <w:pStyle w:val="ListParagraph"/>
        <w:numPr>
          <w:ilvl w:val="1"/>
          <w:numId w:val="14"/>
        </w:numPr>
        <w:spacing w:line="256" w:lineRule="auto"/>
        <w:ind w:left="720"/>
        <w:rPr>
          <w:rFonts w:cstheme="minorHAnsi"/>
          <w:sz w:val="21"/>
          <w:szCs w:val="21"/>
        </w:rPr>
      </w:pPr>
      <w:r w:rsidRPr="00844E04">
        <w:rPr>
          <w:rFonts w:eastAsia="Times New Roman" w:cstheme="minorHAnsi"/>
          <w:sz w:val="21"/>
          <w:szCs w:val="21"/>
        </w:rPr>
        <w:t xml:space="preserve">Increase student enrollment in all categories and demographics. </w:t>
      </w:r>
    </w:p>
    <w:p w14:paraId="2B865FEA" w14:textId="77777777" w:rsidR="00844E04" w:rsidRPr="00844E04" w:rsidRDefault="00844E04" w:rsidP="00844E04">
      <w:pPr>
        <w:pStyle w:val="ListParagraph"/>
        <w:numPr>
          <w:ilvl w:val="1"/>
          <w:numId w:val="14"/>
        </w:numPr>
        <w:spacing w:line="256" w:lineRule="auto"/>
        <w:ind w:left="720"/>
        <w:rPr>
          <w:rFonts w:cstheme="minorHAnsi"/>
          <w:sz w:val="21"/>
          <w:szCs w:val="21"/>
        </w:rPr>
      </w:pPr>
      <w:r w:rsidRPr="00844E04">
        <w:rPr>
          <w:rFonts w:eastAsia="Times New Roman" w:cstheme="minorHAnsi"/>
          <w:sz w:val="21"/>
          <w:szCs w:val="21"/>
        </w:rPr>
        <w:t>Increase the scholarship endowments, grant writing, and fund-raising at the MCC Foundation in support of college priorities.</w:t>
      </w:r>
    </w:p>
    <w:p w14:paraId="5D1A5DE3" w14:textId="77777777" w:rsidR="00844E04" w:rsidRPr="00844E04" w:rsidRDefault="00844E04" w:rsidP="00844E04">
      <w:pPr>
        <w:pStyle w:val="ListParagraph"/>
        <w:numPr>
          <w:ilvl w:val="1"/>
          <w:numId w:val="14"/>
        </w:numPr>
        <w:spacing w:line="256" w:lineRule="auto"/>
        <w:ind w:left="720"/>
        <w:rPr>
          <w:rFonts w:cstheme="minorHAnsi"/>
          <w:sz w:val="21"/>
          <w:szCs w:val="21"/>
        </w:rPr>
      </w:pPr>
      <w:r w:rsidRPr="00844E04">
        <w:rPr>
          <w:rFonts w:eastAsia="Times New Roman" w:cstheme="minorHAnsi"/>
          <w:sz w:val="21"/>
          <w:szCs w:val="21"/>
        </w:rPr>
        <w:t>Improve administrative efficiency.</w:t>
      </w:r>
    </w:p>
    <w:p w14:paraId="5790AB0D" w14:textId="77777777" w:rsidR="00844E04" w:rsidRPr="00844E04" w:rsidRDefault="00844E04" w:rsidP="00844E04">
      <w:pPr>
        <w:pStyle w:val="ListParagraph"/>
        <w:numPr>
          <w:ilvl w:val="1"/>
          <w:numId w:val="14"/>
        </w:numPr>
        <w:spacing w:line="256" w:lineRule="auto"/>
        <w:ind w:left="720"/>
        <w:rPr>
          <w:rFonts w:cstheme="minorHAnsi"/>
          <w:sz w:val="21"/>
          <w:szCs w:val="21"/>
        </w:rPr>
      </w:pPr>
      <w:r w:rsidRPr="00844E04">
        <w:rPr>
          <w:rFonts w:eastAsia="Times New Roman" w:cstheme="minorHAnsi"/>
          <w:sz w:val="21"/>
          <w:szCs w:val="21"/>
        </w:rPr>
        <w:t>Build on program review process to identify efficiencies, growth opportunities and changes in support of the college priorities and the community needs.</w:t>
      </w:r>
    </w:p>
    <w:p w14:paraId="1FDDF4DA" w14:textId="77777777" w:rsidR="00844E04" w:rsidRPr="00844E04" w:rsidRDefault="00844E04" w:rsidP="00844E04">
      <w:pPr>
        <w:pStyle w:val="ListParagraph"/>
        <w:numPr>
          <w:ilvl w:val="1"/>
          <w:numId w:val="14"/>
        </w:numPr>
        <w:spacing w:line="256" w:lineRule="auto"/>
        <w:ind w:left="720"/>
        <w:rPr>
          <w:rFonts w:cstheme="minorHAnsi"/>
          <w:sz w:val="21"/>
          <w:szCs w:val="21"/>
        </w:rPr>
      </w:pPr>
      <w:r w:rsidRPr="00844E04">
        <w:rPr>
          <w:rFonts w:eastAsia="Times New Roman" w:cstheme="minorHAnsi"/>
          <w:sz w:val="21"/>
          <w:szCs w:val="21"/>
        </w:rPr>
        <w:t>Utilize &amp; leverage the power of employees as community ambassadors.</w:t>
      </w:r>
    </w:p>
    <w:p w14:paraId="49ADE037" w14:textId="78E26231" w:rsidR="00E63860" w:rsidRPr="00844E04" w:rsidRDefault="00844E04" w:rsidP="00844E04">
      <w:pPr>
        <w:pStyle w:val="ListParagraph"/>
        <w:numPr>
          <w:ilvl w:val="1"/>
          <w:numId w:val="14"/>
        </w:numPr>
        <w:spacing w:line="256" w:lineRule="auto"/>
        <w:ind w:left="720"/>
        <w:rPr>
          <w:rFonts w:cstheme="minorHAnsi"/>
          <w:sz w:val="18"/>
          <w:szCs w:val="24"/>
        </w:rPr>
      </w:pPr>
      <w:r w:rsidRPr="00844E04">
        <w:rPr>
          <w:rFonts w:eastAsia="Times New Roman" w:cstheme="minorHAnsi"/>
          <w:sz w:val="21"/>
          <w:szCs w:val="21"/>
        </w:rPr>
        <w:t>Identify external funding opportunities that support initiatives that benefit the College and the community.</w:t>
      </w:r>
      <w:r w:rsidRPr="00844E04">
        <w:rPr>
          <w:sz w:val="22"/>
        </w:rPr>
        <w:t xml:space="preserve"> </w:t>
      </w:r>
      <w:r w:rsidR="00E63860" w:rsidRPr="00844E04">
        <w:rPr>
          <w:sz w:val="22"/>
        </w:rPr>
        <w:br w:type="page"/>
      </w:r>
    </w:p>
    <w:bookmarkEnd w:id="3"/>
    <w:p w14:paraId="21BF3CE4" w14:textId="77777777" w:rsidR="00E63860" w:rsidRDefault="00E63860" w:rsidP="00E63860">
      <w:pPr>
        <w:pStyle w:val="Heading1"/>
        <w:sectPr w:rsidR="00E63860" w:rsidSect="00844E04">
          <w:headerReference w:type="even" r:id="rId12"/>
          <w:headerReference w:type="default" r:id="rId13"/>
          <w:footerReference w:type="even" r:id="rId14"/>
          <w:footerReference w:type="default" r:id="rId15"/>
          <w:headerReference w:type="first" r:id="rId16"/>
          <w:footerReference w:type="first" r:id="rId17"/>
          <w:pgSz w:w="12240" w:h="15840"/>
          <w:pgMar w:top="720" w:right="1440" w:bottom="1440" w:left="1440" w:header="720" w:footer="720" w:gutter="0"/>
          <w:pgNumType w:start="1"/>
          <w:cols w:space="720"/>
          <w:titlePg/>
          <w:docGrid w:linePitch="360"/>
        </w:sectPr>
      </w:pPr>
    </w:p>
    <w:p w14:paraId="59A943F6" w14:textId="2B381660" w:rsidR="00E63860" w:rsidRDefault="00E63860" w:rsidP="006A3F03">
      <w:pPr>
        <w:pStyle w:val="Heading1"/>
        <w:jc w:val="center"/>
      </w:pPr>
      <w:bookmarkStart w:id="4" w:name="_Toc106691223"/>
      <w:commentRangeStart w:id="5"/>
      <w:r>
        <w:lastRenderedPageBreak/>
        <w:t>Institutional Objective Metrics</w:t>
      </w:r>
      <w:bookmarkEnd w:id="4"/>
      <w:commentRangeEnd w:id="5"/>
      <w:r w:rsidR="00B64F85">
        <w:rPr>
          <w:rStyle w:val="CommentReference"/>
          <w:b w:val="0"/>
          <w:color w:val="auto"/>
        </w:rPr>
        <w:commentReference w:id="5"/>
      </w:r>
    </w:p>
    <w:tbl>
      <w:tblPr>
        <w:tblW w:w="13073" w:type="dxa"/>
        <w:tblLook w:val="04A0" w:firstRow="1" w:lastRow="0" w:firstColumn="1" w:lastColumn="0" w:noHBand="0" w:noVBand="1"/>
      </w:tblPr>
      <w:tblGrid>
        <w:gridCol w:w="403"/>
        <w:gridCol w:w="4817"/>
        <w:gridCol w:w="3870"/>
        <w:gridCol w:w="1980"/>
        <w:gridCol w:w="2003"/>
      </w:tblGrid>
      <w:tr w:rsidR="00E63860" w:rsidRPr="00E63860" w14:paraId="19A99221" w14:textId="77777777" w:rsidTr="006A3F03">
        <w:trPr>
          <w:trHeight w:val="236"/>
        </w:trPr>
        <w:tc>
          <w:tcPr>
            <w:tcW w:w="5220" w:type="dxa"/>
            <w:gridSpan w:val="2"/>
            <w:tcBorders>
              <w:top w:val="nil"/>
              <w:left w:val="nil"/>
              <w:bottom w:val="nil"/>
              <w:right w:val="nil"/>
            </w:tcBorders>
            <w:shd w:val="clear" w:color="auto" w:fill="auto"/>
            <w:noWrap/>
            <w:hideMark/>
          </w:tcPr>
          <w:p w14:paraId="055967E4" w14:textId="77777777" w:rsidR="00E63860" w:rsidRPr="00E63860" w:rsidRDefault="00E63860" w:rsidP="00E63860">
            <w:pPr>
              <w:spacing w:after="0" w:line="240" w:lineRule="auto"/>
              <w:rPr>
                <w:rFonts w:ascii="Calibri" w:eastAsia="Times New Roman" w:hAnsi="Calibri" w:cs="Calibri"/>
                <w:b/>
                <w:bCs/>
                <w:color w:val="000000"/>
                <w:sz w:val="22"/>
              </w:rPr>
            </w:pPr>
            <w:r w:rsidRPr="00E63860">
              <w:rPr>
                <w:rFonts w:ascii="Calibri" w:eastAsia="Times New Roman" w:hAnsi="Calibri" w:cs="Calibri"/>
                <w:b/>
                <w:bCs/>
                <w:color w:val="000000"/>
                <w:sz w:val="22"/>
              </w:rPr>
              <w:t>Goal</w:t>
            </w:r>
          </w:p>
        </w:tc>
        <w:tc>
          <w:tcPr>
            <w:tcW w:w="3870" w:type="dxa"/>
            <w:tcBorders>
              <w:top w:val="nil"/>
              <w:left w:val="nil"/>
              <w:bottom w:val="nil"/>
              <w:right w:val="nil"/>
            </w:tcBorders>
            <w:shd w:val="clear" w:color="auto" w:fill="auto"/>
            <w:noWrap/>
            <w:hideMark/>
          </w:tcPr>
          <w:p w14:paraId="51F35225" w14:textId="77777777" w:rsidR="00E63860" w:rsidRPr="00E63860" w:rsidRDefault="00E63860" w:rsidP="00E63860">
            <w:pPr>
              <w:spacing w:after="0" w:line="240" w:lineRule="auto"/>
              <w:rPr>
                <w:rFonts w:ascii="Calibri" w:eastAsia="Times New Roman" w:hAnsi="Calibri" w:cs="Calibri"/>
                <w:b/>
                <w:bCs/>
                <w:color w:val="000000"/>
                <w:sz w:val="22"/>
              </w:rPr>
            </w:pPr>
            <w:r w:rsidRPr="00E63860">
              <w:rPr>
                <w:rFonts w:ascii="Calibri" w:eastAsia="Times New Roman" w:hAnsi="Calibri" w:cs="Calibri"/>
                <w:b/>
                <w:bCs/>
                <w:color w:val="000000"/>
                <w:sz w:val="22"/>
              </w:rPr>
              <w:t>Metrics</w:t>
            </w:r>
          </w:p>
        </w:tc>
        <w:tc>
          <w:tcPr>
            <w:tcW w:w="1980" w:type="dxa"/>
            <w:tcBorders>
              <w:top w:val="nil"/>
              <w:left w:val="nil"/>
              <w:bottom w:val="nil"/>
              <w:right w:val="nil"/>
            </w:tcBorders>
            <w:shd w:val="clear" w:color="auto" w:fill="auto"/>
            <w:noWrap/>
            <w:hideMark/>
          </w:tcPr>
          <w:p w14:paraId="7EA337BE" w14:textId="77777777" w:rsidR="00E63860" w:rsidRPr="00E63860" w:rsidRDefault="00E63860" w:rsidP="00E63860">
            <w:pPr>
              <w:spacing w:after="0" w:line="240" w:lineRule="auto"/>
              <w:jc w:val="center"/>
              <w:rPr>
                <w:rFonts w:ascii="Calibri" w:eastAsia="Times New Roman" w:hAnsi="Calibri" w:cs="Calibri"/>
                <w:b/>
                <w:bCs/>
                <w:color w:val="000000"/>
                <w:sz w:val="22"/>
              </w:rPr>
            </w:pPr>
            <w:r w:rsidRPr="00E63860">
              <w:rPr>
                <w:rFonts w:ascii="Calibri" w:eastAsia="Times New Roman" w:hAnsi="Calibri" w:cs="Calibri"/>
                <w:b/>
                <w:bCs/>
                <w:color w:val="000000"/>
                <w:sz w:val="22"/>
              </w:rPr>
              <w:t>Baseline</w:t>
            </w:r>
          </w:p>
        </w:tc>
        <w:tc>
          <w:tcPr>
            <w:tcW w:w="2003" w:type="dxa"/>
            <w:tcBorders>
              <w:top w:val="nil"/>
              <w:left w:val="nil"/>
              <w:bottom w:val="nil"/>
            </w:tcBorders>
            <w:shd w:val="clear" w:color="auto" w:fill="auto"/>
            <w:noWrap/>
            <w:hideMark/>
          </w:tcPr>
          <w:p w14:paraId="569E8037" w14:textId="3ACA2805" w:rsidR="00E63860" w:rsidRPr="00E63860" w:rsidRDefault="00B83948" w:rsidP="00E63860">
            <w:pPr>
              <w:spacing w:after="0" w:line="240" w:lineRule="auto"/>
              <w:jc w:val="center"/>
              <w:rPr>
                <w:rFonts w:ascii="Calibri" w:eastAsia="Times New Roman" w:hAnsi="Calibri" w:cs="Calibri"/>
                <w:b/>
                <w:bCs/>
                <w:color w:val="000000"/>
                <w:sz w:val="22"/>
              </w:rPr>
            </w:pPr>
            <w:r>
              <w:rPr>
                <w:rFonts w:ascii="Calibri" w:eastAsia="Times New Roman" w:hAnsi="Calibri" w:cs="Calibri"/>
                <w:b/>
                <w:bCs/>
                <w:color w:val="000000"/>
                <w:sz w:val="22"/>
              </w:rPr>
              <w:t>Outcome</w:t>
            </w:r>
          </w:p>
        </w:tc>
      </w:tr>
      <w:tr w:rsidR="00E63860" w:rsidRPr="00E63860" w14:paraId="6B5ECF19" w14:textId="77777777" w:rsidTr="006A3F03">
        <w:trPr>
          <w:trHeight w:val="225"/>
        </w:trPr>
        <w:tc>
          <w:tcPr>
            <w:tcW w:w="9090" w:type="dxa"/>
            <w:gridSpan w:val="3"/>
            <w:tcBorders>
              <w:top w:val="single" w:sz="8" w:space="0" w:color="auto"/>
              <w:left w:val="single" w:sz="8" w:space="0" w:color="auto"/>
              <w:bottom w:val="single" w:sz="4" w:space="0" w:color="auto"/>
              <w:right w:val="nil"/>
            </w:tcBorders>
            <w:shd w:val="clear" w:color="000000" w:fill="BFBFBF"/>
            <w:noWrap/>
            <w:hideMark/>
          </w:tcPr>
          <w:p w14:paraId="1957AECB" w14:textId="77777777" w:rsidR="00E63860" w:rsidRPr="00E63860" w:rsidRDefault="00E63860" w:rsidP="00E63860">
            <w:pPr>
              <w:spacing w:after="0" w:line="240" w:lineRule="auto"/>
              <w:rPr>
                <w:rFonts w:ascii="Calibri" w:eastAsia="Times New Roman" w:hAnsi="Calibri" w:cs="Calibri"/>
                <w:b/>
                <w:bCs/>
                <w:color w:val="000000"/>
                <w:sz w:val="22"/>
              </w:rPr>
            </w:pPr>
            <w:r w:rsidRPr="00E63860">
              <w:rPr>
                <w:rFonts w:ascii="Calibri" w:eastAsia="Times New Roman" w:hAnsi="Calibri" w:cs="Calibri"/>
                <w:b/>
                <w:bCs/>
                <w:color w:val="000000"/>
                <w:sz w:val="22"/>
              </w:rPr>
              <w:t>1. Help all students succeed at the highest level possible.</w:t>
            </w:r>
          </w:p>
        </w:tc>
        <w:tc>
          <w:tcPr>
            <w:tcW w:w="1980" w:type="dxa"/>
            <w:tcBorders>
              <w:top w:val="single" w:sz="8" w:space="0" w:color="auto"/>
              <w:left w:val="nil"/>
              <w:bottom w:val="single" w:sz="4" w:space="0" w:color="auto"/>
              <w:right w:val="nil"/>
            </w:tcBorders>
            <w:shd w:val="clear" w:color="000000" w:fill="BFBFBF"/>
            <w:noWrap/>
            <w:hideMark/>
          </w:tcPr>
          <w:p w14:paraId="53D95B11" w14:textId="344273AF" w:rsidR="00E63860" w:rsidRPr="00E63860" w:rsidRDefault="00E63860" w:rsidP="00E63860">
            <w:pPr>
              <w:spacing w:after="0" w:line="240" w:lineRule="auto"/>
              <w:jc w:val="center"/>
              <w:rPr>
                <w:rFonts w:ascii="Calibri" w:eastAsia="Times New Roman" w:hAnsi="Calibri" w:cs="Calibri"/>
                <w:color w:val="000000"/>
                <w:sz w:val="22"/>
              </w:rPr>
            </w:pPr>
          </w:p>
        </w:tc>
        <w:tc>
          <w:tcPr>
            <w:tcW w:w="2003" w:type="dxa"/>
            <w:tcBorders>
              <w:top w:val="single" w:sz="8" w:space="0" w:color="auto"/>
              <w:left w:val="nil"/>
              <w:bottom w:val="single" w:sz="4" w:space="0" w:color="auto"/>
              <w:right w:val="single" w:sz="4" w:space="0" w:color="auto"/>
            </w:tcBorders>
            <w:shd w:val="clear" w:color="000000" w:fill="BFBFBF"/>
            <w:noWrap/>
            <w:hideMark/>
          </w:tcPr>
          <w:p w14:paraId="5487734A" w14:textId="745CC2F5" w:rsidR="00E63860" w:rsidRPr="00E63860" w:rsidRDefault="00E63860" w:rsidP="00E63860">
            <w:pPr>
              <w:spacing w:after="0" w:line="240" w:lineRule="auto"/>
              <w:jc w:val="center"/>
              <w:rPr>
                <w:rFonts w:ascii="Calibri" w:eastAsia="Times New Roman" w:hAnsi="Calibri" w:cs="Calibri"/>
                <w:color w:val="000000"/>
                <w:sz w:val="22"/>
              </w:rPr>
            </w:pPr>
          </w:p>
        </w:tc>
      </w:tr>
      <w:tr w:rsidR="00EC0CF1" w:rsidRPr="00E63860" w14:paraId="0B02283F" w14:textId="77777777" w:rsidTr="00764737">
        <w:trPr>
          <w:trHeight w:val="70"/>
        </w:trPr>
        <w:tc>
          <w:tcPr>
            <w:tcW w:w="403" w:type="dxa"/>
            <w:tcBorders>
              <w:top w:val="nil"/>
              <w:left w:val="single" w:sz="8" w:space="0" w:color="auto"/>
              <w:bottom w:val="single" w:sz="4" w:space="0" w:color="auto"/>
              <w:right w:val="nil"/>
            </w:tcBorders>
            <w:shd w:val="clear" w:color="auto" w:fill="auto"/>
            <w:noWrap/>
            <w:hideMark/>
          </w:tcPr>
          <w:p w14:paraId="2F3BDD88" w14:textId="77777777" w:rsidR="00EC0CF1" w:rsidRPr="00E63860" w:rsidRDefault="00EC0CF1" w:rsidP="00EC0CF1">
            <w:pPr>
              <w:spacing w:after="0" w:line="240" w:lineRule="auto"/>
              <w:rPr>
                <w:rFonts w:ascii="Calibri" w:eastAsia="Times New Roman" w:hAnsi="Calibri" w:cs="Calibri"/>
                <w:color w:val="000000"/>
                <w:sz w:val="22"/>
              </w:rPr>
            </w:pPr>
            <w:r w:rsidRPr="00E63860">
              <w:rPr>
                <w:rFonts w:ascii="Calibri" w:eastAsia="Times New Roman" w:hAnsi="Calibri" w:cs="Calibri"/>
                <w:color w:val="000000"/>
                <w:sz w:val="22"/>
              </w:rPr>
              <w:t>a.</w:t>
            </w:r>
          </w:p>
        </w:tc>
        <w:tc>
          <w:tcPr>
            <w:tcW w:w="4817" w:type="dxa"/>
            <w:tcBorders>
              <w:top w:val="nil"/>
              <w:left w:val="nil"/>
              <w:bottom w:val="single" w:sz="4" w:space="0" w:color="auto"/>
              <w:right w:val="nil"/>
            </w:tcBorders>
            <w:shd w:val="clear" w:color="auto" w:fill="auto"/>
          </w:tcPr>
          <w:p w14:paraId="26AE702B" w14:textId="7B8E59EA" w:rsidR="00EC0CF1" w:rsidRPr="00764737" w:rsidRDefault="00EC0CF1" w:rsidP="00EC0CF1">
            <w:pPr>
              <w:spacing w:after="0" w:line="240" w:lineRule="auto"/>
              <w:rPr>
                <w:rFonts w:ascii="Calibri" w:eastAsia="Times New Roman" w:hAnsi="Calibri" w:cs="Calibri"/>
                <w:color w:val="000000"/>
                <w:sz w:val="20"/>
                <w:szCs w:val="20"/>
              </w:rPr>
            </w:pPr>
            <w:r w:rsidRPr="00764737">
              <w:rPr>
                <w:rFonts w:cstheme="minorHAnsi"/>
                <w:sz w:val="20"/>
                <w:szCs w:val="20"/>
              </w:rPr>
              <w:t>Improve student mastery of general and workforce education state learning outcomes.</w:t>
            </w:r>
          </w:p>
        </w:tc>
        <w:tc>
          <w:tcPr>
            <w:tcW w:w="3870" w:type="dxa"/>
            <w:tcBorders>
              <w:top w:val="nil"/>
              <w:left w:val="nil"/>
              <w:bottom w:val="single" w:sz="4" w:space="0" w:color="auto"/>
              <w:right w:val="nil"/>
            </w:tcBorders>
            <w:shd w:val="clear" w:color="auto" w:fill="auto"/>
          </w:tcPr>
          <w:p w14:paraId="0D11D939" w14:textId="4CF238FA" w:rsidR="00EC0CF1" w:rsidRPr="00DC1E81" w:rsidRDefault="00DC1E81" w:rsidP="00DC1E81">
            <w:pPr>
              <w:pStyle w:val="ListParagraph"/>
              <w:numPr>
                <w:ilvl w:val="0"/>
                <w:numId w:val="36"/>
              </w:numPr>
              <w:spacing w:after="0" w:line="240" w:lineRule="auto"/>
              <w:ind w:left="75" w:hanging="180"/>
              <w:rPr>
                <w:rFonts w:ascii="Calibri" w:eastAsia="Times New Roman" w:hAnsi="Calibri" w:cs="Calibri"/>
                <w:color w:val="000000"/>
                <w:sz w:val="20"/>
                <w:szCs w:val="20"/>
              </w:rPr>
            </w:pPr>
            <w:r>
              <w:rPr>
                <w:rFonts w:ascii="Calibri" w:eastAsia="Times New Roman" w:hAnsi="Calibri" w:cs="Calibri"/>
                <w:color w:val="000000"/>
                <w:sz w:val="20"/>
                <w:szCs w:val="20"/>
              </w:rPr>
              <w:t>Percentage</w:t>
            </w:r>
            <w:r w:rsidR="00764737" w:rsidRPr="00DC1E81">
              <w:rPr>
                <w:rFonts w:ascii="Calibri" w:eastAsia="Times New Roman" w:hAnsi="Calibri" w:cs="Calibri"/>
                <w:color w:val="000000"/>
                <w:sz w:val="20"/>
                <w:szCs w:val="20"/>
              </w:rPr>
              <w:t xml:space="preserve"> of students rated Proficient or Distinguished on each core learning outcome</w:t>
            </w:r>
          </w:p>
        </w:tc>
        <w:tc>
          <w:tcPr>
            <w:tcW w:w="1980" w:type="dxa"/>
            <w:tcBorders>
              <w:top w:val="nil"/>
              <w:left w:val="nil"/>
              <w:bottom w:val="single" w:sz="4" w:space="0" w:color="auto"/>
              <w:right w:val="nil"/>
            </w:tcBorders>
            <w:shd w:val="clear" w:color="auto" w:fill="auto"/>
            <w:noWrap/>
          </w:tcPr>
          <w:p w14:paraId="00C70AA5" w14:textId="0C7CF692" w:rsidR="00EC0CF1" w:rsidRPr="00764737" w:rsidRDefault="00EC0CF1" w:rsidP="00EC0CF1">
            <w:pPr>
              <w:spacing w:after="0" w:line="240" w:lineRule="auto"/>
              <w:jc w:val="center"/>
              <w:rPr>
                <w:rFonts w:ascii="Calibri" w:eastAsia="Times New Roman" w:hAnsi="Calibri" w:cs="Calibri"/>
                <w:color w:val="000000"/>
                <w:sz w:val="20"/>
                <w:szCs w:val="20"/>
              </w:rPr>
            </w:pPr>
          </w:p>
        </w:tc>
        <w:tc>
          <w:tcPr>
            <w:tcW w:w="2003" w:type="dxa"/>
            <w:tcBorders>
              <w:top w:val="nil"/>
              <w:left w:val="nil"/>
              <w:bottom w:val="single" w:sz="4" w:space="0" w:color="auto"/>
              <w:right w:val="single" w:sz="4" w:space="0" w:color="auto"/>
            </w:tcBorders>
            <w:shd w:val="clear" w:color="auto" w:fill="auto"/>
            <w:noWrap/>
          </w:tcPr>
          <w:p w14:paraId="6EF0127D" w14:textId="517C4428" w:rsidR="00EC0CF1" w:rsidRPr="00764737" w:rsidRDefault="00537B73" w:rsidP="00EC0C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80%</w:t>
            </w:r>
          </w:p>
        </w:tc>
      </w:tr>
      <w:tr w:rsidR="00EC0CF1" w:rsidRPr="00E63860" w14:paraId="3C50AA87" w14:textId="77777777" w:rsidTr="00844E04">
        <w:trPr>
          <w:trHeight w:val="52"/>
        </w:trPr>
        <w:tc>
          <w:tcPr>
            <w:tcW w:w="403" w:type="dxa"/>
            <w:tcBorders>
              <w:top w:val="nil"/>
              <w:left w:val="single" w:sz="8" w:space="0" w:color="auto"/>
              <w:bottom w:val="single" w:sz="4" w:space="0" w:color="auto"/>
              <w:right w:val="nil"/>
            </w:tcBorders>
            <w:shd w:val="clear" w:color="auto" w:fill="auto"/>
            <w:noWrap/>
            <w:hideMark/>
          </w:tcPr>
          <w:p w14:paraId="6CCEA804" w14:textId="77777777" w:rsidR="00EC0CF1" w:rsidRPr="00E63860" w:rsidRDefault="00EC0CF1" w:rsidP="00EC0CF1">
            <w:pPr>
              <w:spacing w:after="0" w:line="240" w:lineRule="auto"/>
              <w:rPr>
                <w:rFonts w:ascii="Calibri" w:eastAsia="Times New Roman" w:hAnsi="Calibri" w:cs="Calibri"/>
                <w:color w:val="000000"/>
                <w:sz w:val="22"/>
              </w:rPr>
            </w:pPr>
            <w:r w:rsidRPr="00E63860">
              <w:rPr>
                <w:rFonts w:ascii="Calibri" w:eastAsia="Times New Roman" w:hAnsi="Calibri" w:cs="Calibri"/>
                <w:color w:val="000000"/>
                <w:sz w:val="22"/>
              </w:rPr>
              <w:t>b.</w:t>
            </w:r>
          </w:p>
        </w:tc>
        <w:tc>
          <w:tcPr>
            <w:tcW w:w="4817" w:type="dxa"/>
            <w:tcBorders>
              <w:top w:val="nil"/>
              <w:left w:val="nil"/>
              <w:bottom w:val="single" w:sz="4" w:space="0" w:color="auto"/>
              <w:right w:val="nil"/>
            </w:tcBorders>
            <w:shd w:val="clear" w:color="auto" w:fill="auto"/>
          </w:tcPr>
          <w:p w14:paraId="4F1084F5" w14:textId="1F1C6E14" w:rsidR="00EC0CF1" w:rsidRPr="00764737" w:rsidRDefault="00EC0CF1" w:rsidP="00EC0CF1">
            <w:pPr>
              <w:spacing w:after="0" w:line="240" w:lineRule="auto"/>
              <w:rPr>
                <w:rFonts w:ascii="Calibri" w:eastAsia="Times New Roman" w:hAnsi="Calibri" w:cs="Calibri"/>
                <w:color w:val="000000"/>
                <w:sz w:val="20"/>
                <w:szCs w:val="20"/>
              </w:rPr>
            </w:pPr>
            <w:r w:rsidRPr="00764737">
              <w:rPr>
                <w:rFonts w:cstheme="minorHAnsi"/>
                <w:sz w:val="20"/>
                <w:szCs w:val="20"/>
              </w:rPr>
              <w:t>Increase fall-to-spring and fall-to-fall retention across all demographic groups.</w:t>
            </w:r>
          </w:p>
        </w:tc>
        <w:tc>
          <w:tcPr>
            <w:tcW w:w="3870" w:type="dxa"/>
            <w:tcBorders>
              <w:top w:val="nil"/>
              <w:left w:val="nil"/>
              <w:bottom w:val="single" w:sz="4" w:space="0" w:color="auto"/>
              <w:right w:val="nil"/>
            </w:tcBorders>
            <w:shd w:val="clear" w:color="auto" w:fill="auto"/>
          </w:tcPr>
          <w:p w14:paraId="47C98D3C" w14:textId="12626227" w:rsidR="00EC0CF1" w:rsidRPr="00DC1E81" w:rsidRDefault="00764737" w:rsidP="00DC1E81">
            <w:pPr>
              <w:pStyle w:val="ListParagraph"/>
              <w:numPr>
                <w:ilvl w:val="0"/>
                <w:numId w:val="35"/>
              </w:numPr>
              <w:spacing w:after="0" w:line="240" w:lineRule="auto"/>
              <w:ind w:left="75" w:hanging="180"/>
              <w:rPr>
                <w:rFonts w:ascii="Calibri" w:eastAsia="Times New Roman" w:hAnsi="Calibri" w:cs="Calibri"/>
                <w:color w:val="000000"/>
                <w:sz w:val="20"/>
                <w:szCs w:val="20"/>
              </w:rPr>
            </w:pPr>
            <w:r w:rsidRPr="00DC1E81">
              <w:rPr>
                <w:rFonts w:ascii="Calibri" w:eastAsia="Times New Roman" w:hAnsi="Calibri" w:cs="Calibri"/>
                <w:color w:val="000000"/>
                <w:sz w:val="20"/>
                <w:szCs w:val="20"/>
              </w:rPr>
              <w:t>Percentage of FTIC students returning for 2nd and 3rd terms.</w:t>
            </w:r>
          </w:p>
        </w:tc>
        <w:tc>
          <w:tcPr>
            <w:tcW w:w="1980" w:type="dxa"/>
            <w:tcBorders>
              <w:top w:val="nil"/>
              <w:left w:val="nil"/>
              <w:bottom w:val="single" w:sz="4" w:space="0" w:color="auto"/>
              <w:right w:val="nil"/>
            </w:tcBorders>
            <w:shd w:val="clear" w:color="auto" w:fill="auto"/>
            <w:noWrap/>
          </w:tcPr>
          <w:p w14:paraId="1A3C15A9" w14:textId="25B02EA9" w:rsidR="00EC0CF1" w:rsidRPr="00764737" w:rsidRDefault="00EC0CF1" w:rsidP="00EC0CF1">
            <w:pPr>
              <w:spacing w:after="0" w:line="240" w:lineRule="auto"/>
              <w:jc w:val="center"/>
              <w:rPr>
                <w:rFonts w:ascii="Calibri" w:eastAsia="Times New Roman" w:hAnsi="Calibri" w:cs="Calibri"/>
                <w:color w:val="000000"/>
                <w:sz w:val="20"/>
                <w:szCs w:val="20"/>
              </w:rPr>
            </w:pPr>
          </w:p>
        </w:tc>
        <w:tc>
          <w:tcPr>
            <w:tcW w:w="2003" w:type="dxa"/>
            <w:tcBorders>
              <w:top w:val="nil"/>
              <w:left w:val="nil"/>
              <w:bottom w:val="single" w:sz="4" w:space="0" w:color="auto"/>
              <w:right w:val="single" w:sz="4" w:space="0" w:color="auto"/>
            </w:tcBorders>
            <w:shd w:val="clear" w:color="auto" w:fill="auto"/>
            <w:noWrap/>
          </w:tcPr>
          <w:p w14:paraId="0E17A63A" w14:textId="72FAD465" w:rsidR="00EC0CF1" w:rsidRPr="00764737" w:rsidRDefault="00EC0CF1" w:rsidP="00EC0CF1">
            <w:pPr>
              <w:spacing w:after="0" w:line="240" w:lineRule="auto"/>
              <w:jc w:val="center"/>
              <w:rPr>
                <w:rFonts w:ascii="Calibri" w:eastAsia="Times New Roman" w:hAnsi="Calibri" w:cs="Calibri"/>
                <w:color w:val="000000"/>
                <w:sz w:val="20"/>
                <w:szCs w:val="20"/>
              </w:rPr>
            </w:pPr>
          </w:p>
        </w:tc>
      </w:tr>
      <w:tr w:rsidR="00EC0CF1" w:rsidRPr="00E63860" w14:paraId="086E87CD" w14:textId="77777777" w:rsidTr="00844E04">
        <w:trPr>
          <w:trHeight w:val="52"/>
        </w:trPr>
        <w:tc>
          <w:tcPr>
            <w:tcW w:w="403" w:type="dxa"/>
            <w:tcBorders>
              <w:top w:val="nil"/>
              <w:left w:val="single" w:sz="8" w:space="0" w:color="auto"/>
              <w:bottom w:val="single" w:sz="4" w:space="0" w:color="auto"/>
              <w:right w:val="nil"/>
            </w:tcBorders>
            <w:shd w:val="clear" w:color="auto" w:fill="auto"/>
            <w:noWrap/>
            <w:hideMark/>
          </w:tcPr>
          <w:p w14:paraId="7DAAE45E" w14:textId="77777777" w:rsidR="00EC0CF1" w:rsidRPr="00E63860" w:rsidRDefault="00EC0CF1" w:rsidP="00EC0CF1">
            <w:pPr>
              <w:spacing w:after="0" w:line="240" w:lineRule="auto"/>
              <w:rPr>
                <w:rFonts w:ascii="Calibri" w:eastAsia="Times New Roman" w:hAnsi="Calibri" w:cs="Calibri"/>
                <w:color w:val="000000"/>
                <w:sz w:val="22"/>
              </w:rPr>
            </w:pPr>
            <w:r w:rsidRPr="00E63860">
              <w:rPr>
                <w:rFonts w:ascii="Calibri" w:eastAsia="Times New Roman" w:hAnsi="Calibri" w:cs="Calibri"/>
                <w:color w:val="000000"/>
                <w:sz w:val="22"/>
              </w:rPr>
              <w:t>c.</w:t>
            </w:r>
          </w:p>
        </w:tc>
        <w:tc>
          <w:tcPr>
            <w:tcW w:w="4817" w:type="dxa"/>
            <w:tcBorders>
              <w:top w:val="nil"/>
              <w:left w:val="nil"/>
              <w:bottom w:val="single" w:sz="4" w:space="0" w:color="auto"/>
              <w:right w:val="nil"/>
            </w:tcBorders>
            <w:shd w:val="clear" w:color="auto" w:fill="auto"/>
          </w:tcPr>
          <w:p w14:paraId="2007D67F" w14:textId="20B7C9B6" w:rsidR="00EC0CF1" w:rsidRPr="00764737" w:rsidRDefault="00EC0CF1" w:rsidP="00EC0CF1">
            <w:pPr>
              <w:spacing w:after="0" w:line="240" w:lineRule="auto"/>
              <w:rPr>
                <w:rFonts w:ascii="Calibri" w:eastAsia="Times New Roman" w:hAnsi="Calibri" w:cs="Calibri"/>
                <w:color w:val="000000"/>
                <w:sz w:val="20"/>
                <w:szCs w:val="20"/>
              </w:rPr>
            </w:pPr>
            <w:r w:rsidRPr="00764737">
              <w:rPr>
                <w:rFonts w:cstheme="minorHAnsi"/>
                <w:sz w:val="20"/>
                <w:szCs w:val="20"/>
              </w:rPr>
              <w:t>Increase the percentage of students successfully completing courses, credentials, certificates, associate degrees, transferring to four-year institutions, and/or job placement</w:t>
            </w:r>
            <w:r w:rsidRPr="00764737" w:rsidDel="005B435E">
              <w:rPr>
                <w:rFonts w:cstheme="minorHAnsi"/>
                <w:sz w:val="20"/>
                <w:szCs w:val="20"/>
              </w:rPr>
              <w:t xml:space="preserve"> </w:t>
            </w:r>
            <w:r w:rsidRPr="00764737">
              <w:rPr>
                <w:rFonts w:cstheme="minorHAnsi"/>
                <w:sz w:val="20"/>
                <w:szCs w:val="20"/>
              </w:rPr>
              <w:t>across all demographic groups.</w:t>
            </w:r>
          </w:p>
        </w:tc>
        <w:tc>
          <w:tcPr>
            <w:tcW w:w="3870" w:type="dxa"/>
            <w:tcBorders>
              <w:top w:val="nil"/>
              <w:left w:val="nil"/>
              <w:bottom w:val="single" w:sz="4" w:space="0" w:color="auto"/>
              <w:right w:val="nil"/>
            </w:tcBorders>
            <w:shd w:val="clear" w:color="auto" w:fill="auto"/>
          </w:tcPr>
          <w:p w14:paraId="0ADDEBC6" w14:textId="1681EB9E" w:rsidR="00EC0CF1" w:rsidRDefault="00764737" w:rsidP="00DC1E81">
            <w:pPr>
              <w:pStyle w:val="ListParagraph"/>
              <w:numPr>
                <w:ilvl w:val="0"/>
                <w:numId w:val="33"/>
              </w:numPr>
              <w:spacing w:after="0" w:line="240" w:lineRule="auto"/>
              <w:ind w:left="75" w:hanging="180"/>
              <w:rPr>
                <w:rFonts w:ascii="Calibri" w:eastAsia="Times New Roman" w:hAnsi="Calibri" w:cs="Calibri"/>
                <w:color w:val="000000"/>
                <w:sz w:val="20"/>
                <w:szCs w:val="20"/>
              </w:rPr>
            </w:pPr>
            <w:r w:rsidRPr="00DC1E81">
              <w:rPr>
                <w:rFonts w:ascii="Calibri" w:eastAsia="Times New Roman" w:hAnsi="Calibri" w:cs="Calibri"/>
                <w:color w:val="000000"/>
                <w:sz w:val="20"/>
                <w:szCs w:val="20"/>
              </w:rPr>
              <w:t>Percentage of courses completed successfully (A, B, or C); percentage of dropped courses.</w:t>
            </w:r>
          </w:p>
          <w:p w14:paraId="1138C86B" w14:textId="48CAF822" w:rsidR="00DC1E81" w:rsidRPr="00DC1E81" w:rsidRDefault="00DC1E81" w:rsidP="00DC1E81">
            <w:pPr>
              <w:pStyle w:val="ListParagraph"/>
              <w:numPr>
                <w:ilvl w:val="0"/>
                <w:numId w:val="33"/>
              </w:numPr>
              <w:spacing w:after="0" w:line="240" w:lineRule="auto"/>
              <w:ind w:left="75" w:hanging="180"/>
              <w:rPr>
                <w:rFonts w:ascii="Calibri" w:eastAsia="Times New Roman" w:hAnsi="Calibri" w:cs="Calibri"/>
                <w:color w:val="000000"/>
                <w:sz w:val="20"/>
                <w:szCs w:val="20"/>
              </w:rPr>
            </w:pPr>
            <w:r>
              <w:rPr>
                <w:rFonts w:ascii="Calibri" w:eastAsia="Times New Roman" w:hAnsi="Calibri" w:cs="Calibri"/>
                <w:color w:val="000000"/>
                <w:sz w:val="20"/>
                <w:szCs w:val="20"/>
              </w:rPr>
              <w:t>Percentages of student graduating with credentials, certificates or associate degrees</w:t>
            </w:r>
          </w:p>
          <w:p w14:paraId="246C9ACB" w14:textId="77777777" w:rsidR="00D63D63" w:rsidRDefault="00DC1E81" w:rsidP="00DC1E81">
            <w:pPr>
              <w:pStyle w:val="ListParagraph"/>
              <w:numPr>
                <w:ilvl w:val="0"/>
                <w:numId w:val="33"/>
              </w:numPr>
              <w:spacing w:after="0" w:line="240" w:lineRule="auto"/>
              <w:ind w:left="75" w:hanging="180"/>
              <w:rPr>
                <w:rFonts w:ascii="Calibri" w:eastAsia="Times New Roman" w:hAnsi="Calibri" w:cs="Calibri"/>
                <w:color w:val="000000"/>
                <w:sz w:val="20"/>
                <w:szCs w:val="20"/>
              </w:rPr>
            </w:pPr>
            <w:r w:rsidRPr="00DC1E81">
              <w:rPr>
                <w:rFonts w:ascii="Calibri" w:eastAsia="Times New Roman" w:hAnsi="Calibri" w:cs="Calibri"/>
                <w:color w:val="000000"/>
                <w:sz w:val="20"/>
                <w:szCs w:val="20"/>
              </w:rPr>
              <w:t>Two- and Three-year FTIC graduation + transfer rate</w:t>
            </w:r>
          </w:p>
          <w:p w14:paraId="67BC92C9" w14:textId="7E83434C" w:rsidR="00DC1E81" w:rsidRPr="00DC1E81" w:rsidRDefault="00DC1E81" w:rsidP="00DC1E81">
            <w:pPr>
              <w:pStyle w:val="ListParagraph"/>
              <w:numPr>
                <w:ilvl w:val="0"/>
                <w:numId w:val="33"/>
              </w:numPr>
              <w:spacing w:after="0" w:line="240" w:lineRule="auto"/>
              <w:ind w:left="75" w:hanging="180"/>
              <w:rPr>
                <w:rFonts w:ascii="Calibri" w:eastAsia="Times New Roman" w:hAnsi="Calibri" w:cs="Calibri"/>
                <w:color w:val="000000"/>
                <w:sz w:val="20"/>
                <w:szCs w:val="20"/>
              </w:rPr>
            </w:pPr>
            <w:r>
              <w:rPr>
                <w:rFonts w:ascii="Calibri" w:eastAsia="Times New Roman" w:hAnsi="Calibri" w:cs="Calibri"/>
                <w:color w:val="000000"/>
                <w:sz w:val="20"/>
                <w:szCs w:val="20"/>
              </w:rPr>
              <w:t>Percentage of students who are employed after graduating</w:t>
            </w:r>
          </w:p>
        </w:tc>
        <w:tc>
          <w:tcPr>
            <w:tcW w:w="1980" w:type="dxa"/>
            <w:tcBorders>
              <w:top w:val="nil"/>
              <w:left w:val="nil"/>
              <w:bottom w:val="single" w:sz="4" w:space="0" w:color="auto"/>
              <w:right w:val="nil"/>
            </w:tcBorders>
            <w:shd w:val="clear" w:color="auto" w:fill="auto"/>
          </w:tcPr>
          <w:p w14:paraId="48582241" w14:textId="1AB53F0A" w:rsidR="00EC0CF1" w:rsidRPr="00764737" w:rsidRDefault="00EC0CF1" w:rsidP="00EC0CF1">
            <w:pPr>
              <w:spacing w:after="0" w:line="240" w:lineRule="auto"/>
              <w:jc w:val="center"/>
              <w:rPr>
                <w:rFonts w:ascii="Calibri" w:eastAsia="Times New Roman" w:hAnsi="Calibri" w:cs="Calibri"/>
                <w:color w:val="000000"/>
                <w:sz w:val="20"/>
                <w:szCs w:val="20"/>
              </w:rPr>
            </w:pPr>
          </w:p>
        </w:tc>
        <w:tc>
          <w:tcPr>
            <w:tcW w:w="2003" w:type="dxa"/>
            <w:tcBorders>
              <w:top w:val="nil"/>
              <w:left w:val="nil"/>
              <w:bottom w:val="single" w:sz="4" w:space="0" w:color="auto"/>
              <w:right w:val="single" w:sz="4" w:space="0" w:color="auto"/>
            </w:tcBorders>
            <w:shd w:val="clear" w:color="auto" w:fill="auto"/>
          </w:tcPr>
          <w:p w14:paraId="7826ED67" w14:textId="44A22012" w:rsidR="00EC0CF1" w:rsidRPr="00764737" w:rsidRDefault="00EC0CF1" w:rsidP="00EC0CF1">
            <w:pPr>
              <w:spacing w:after="0" w:line="240" w:lineRule="auto"/>
              <w:jc w:val="center"/>
              <w:rPr>
                <w:rFonts w:ascii="Calibri" w:eastAsia="Times New Roman" w:hAnsi="Calibri" w:cs="Calibri"/>
                <w:color w:val="000000"/>
                <w:sz w:val="20"/>
                <w:szCs w:val="20"/>
              </w:rPr>
            </w:pPr>
          </w:p>
        </w:tc>
      </w:tr>
      <w:tr w:rsidR="00EC0CF1" w:rsidRPr="00E63860" w14:paraId="32564E26" w14:textId="77777777" w:rsidTr="00844E04">
        <w:trPr>
          <w:trHeight w:val="451"/>
        </w:trPr>
        <w:tc>
          <w:tcPr>
            <w:tcW w:w="403" w:type="dxa"/>
            <w:tcBorders>
              <w:top w:val="nil"/>
              <w:left w:val="single" w:sz="8" w:space="0" w:color="auto"/>
              <w:bottom w:val="single" w:sz="4" w:space="0" w:color="auto"/>
              <w:right w:val="nil"/>
            </w:tcBorders>
            <w:shd w:val="clear" w:color="auto" w:fill="auto"/>
            <w:noWrap/>
            <w:hideMark/>
          </w:tcPr>
          <w:p w14:paraId="135C6EDC" w14:textId="77777777" w:rsidR="00EC0CF1" w:rsidRPr="00E63860" w:rsidRDefault="00EC0CF1" w:rsidP="00EC0CF1">
            <w:pPr>
              <w:spacing w:after="0" w:line="240" w:lineRule="auto"/>
              <w:rPr>
                <w:rFonts w:ascii="Calibri" w:eastAsia="Times New Roman" w:hAnsi="Calibri" w:cs="Calibri"/>
                <w:color w:val="000000"/>
                <w:sz w:val="22"/>
              </w:rPr>
            </w:pPr>
            <w:r w:rsidRPr="00E63860">
              <w:rPr>
                <w:rFonts w:ascii="Calibri" w:eastAsia="Times New Roman" w:hAnsi="Calibri" w:cs="Calibri"/>
                <w:color w:val="000000"/>
                <w:sz w:val="22"/>
              </w:rPr>
              <w:t>d.</w:t>
            </w:r>
          </w:p>
        </w:tc>
        <w:tc>
          <w:tcPr>
            <w:tcW w:w="4817" w:type="dxa"/>
            <w:tcBorders>
              <w:top w:val="nil"/>
              <w:left w:val="nil"/>
              <w:bottom w:val="single" w:sz="4" w:space="0" w:color="auto"/>
              <w:right w:val="nil"/>
            </w:tcBorders>
            <w:shd w:val="clear" w:color="auto" w:fill="auto"/>
          </w:tcPr>
          <w:p w14:paraId="5C15A7EA" w14:textId="45C219CB" w:rsidR="00EC0CF1" w:rsidRPr="00764737" w:rsidRDefault="00EC0CF1" w:rsidP="00EC0CF1">
            <w:pPr>
              <w:spacing w:after="0" w:line="240" w:lineRule="auto"/>
              <w:rPr>
                <w:rFonts w:ascii="Calibri" w:eastAsia="Times New Roman" w:hAnsi="Calibri" w:cs="Calibri"/>
                <w:color w:val="000000"/>
                <w:sz w:val="20"/>
                <w:szCs w:val="20"/>
              </w:rPr>
            </w:pPr>
            <w:r w:rsidRPr="00764737">
              <w:rPr>
                <w:rFonts w:cstheme="minorHAnsi"/>
                <w:sz w:val="20"/>
                <w:szCs w:val="20"/>
              </w:rPr>
              <w:t>Increase the percentage of student participation in curricular and co-curricular activities.</w:t>
            </w:r>
          </w:p>
        </w:tc>
        <w:tc>
          <w:tcPr>
            <w:tcW w:w="3870" w:type="dxa"/>
            <w:tcBorders>
              <w:top w:val="nil"/>
              <w:left w:val="nil"/>
              <w:bottom w:val="single" w:sz="4" w:space="0" w:color="auto"/>
              <w:right w:val="nil"/>
            </w:tcBorders>
            <w:shd w:val="clear" w:color="auto" w:fill="auto"/>
          </w:tcPr>
          <w:p w14:paraId="45D7AC7A" w14:textId="5A68093C" w:rsidR="00EC0CF1" w:rsidRPr="00DC1E81" w:rsidRDefault="00DC1E81" w:rsidP="00DC1E81">
            <w:pPr>
              <w:pStyle w:val="ListParagraph"/>
              <w:numPr>
                <w:ilvl w:val="0"/>
                <w:numId w:val="34"/>
              </w:numPr>
              <w:spacing w:after="0" w:line="240" w:lineRule="auto"/>
              <w:ind w:left="75" w:hanging="180"/>
              <w:rPr>
                <w:rFonts w:ascii="Calibri" w:eastAsia="Times New Roman" w:hAnsi="Calibri" w:cs="Calibri"/>
                <w:color w:val="000000"/>
                <w:sz w:val="20"/>
                <w:szCs w:val="20"/>
              </w:rPr>
            </w:pPr>
            <w:r>
              <w:rPr>
                <w:rFonts w:ascii="Calibri" w:eastAsia="Times New Roman" w:hAnsi="Calibri" w:cs="Calibri"/>
                <w:color w:val="000000"/>
                <w:sz w:val="20"/>
                <w:szCs w:val="20"/>
              </w:rPr>
              <w:t>Percentages of students participating in curricular and co-curricular activities</w:t>
            </w:r>
          </w:p>
        </w:tc>
        <w:tc>
          <w:tcPr>
            <w:tcW w:w="1980" w:type="dxa"/>
            <w:tcBorders>
              <w:top w:val="nil"/>
              <w:left w:val="nil"/>
              <w:bottom w:val="single" w:sz="4" w:space="0" w:color="auto"/>
              <w:right w:val="nil"/>
            </w:tcBorders>
            <w:shd w:val="clear" w:color="auto" w:fill="auto"/>
          </w:tcPr>
          <w:p w14:paraId="7E009072" w14:textId="285E3707" w:rsidR="00EC0CF1" w:rsidRPr="00764737" w:rsidRDefault="00B83948" w:rsidP="00EC0C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Survey</w:t>
            </w:r>
          </w:p>
        </w:tc>
        <w:tc>
          <w:tcPr>
            <w:tcW w:w="2003" w:type="dxa"/>
            <w:tcBorders>
              <w:top w:val="nil"/>
              <w:left w:val="nil"/>
              <w:bottom w:val="single" w:sz="4" w:space="0" w:color="auto"/>
              <w:right w:val="single" w:sz="4" w:space="0" w:color="auto"/>
            </w:tcBorders>
            <w:shd w:val="clear" w:color="auto" w:fill="auto"/>
          </w:tcPr>
          <w:p w14:paraId="76B2543B" w14:textId="53B400CF" w:rsidR="00EC0CF1" w:rsidRPr="00764737" w:rsidRDefault="00EC0CF1" w:rsidP="00EC0CF1">
            <w:pPr>
              <w:spacing w:after="0" w:line="240" w:lineRule="auto"/>
              <w:jc w:val="center"/>
              <w:rPr>
                <w:rFonts w:ascii="Calibri" w:eastAsia="Times New Roman" w:hAnsi="Calibri" w:cs="Calibri"/>
                <w:color w:val="000000"/>
                <w:sz w:val="20"/>
                <w:szCs w:val="20"/>
              </w:rPr>
            </w:pPr>
          </w:p>
        </w:tc>
      </w:tr>
      <w:tr w:rsidR="00EC0CF1" w:rsidRPr="00E63860" w14:paraId="7E349244" w14:textId="77777777" w:rsidTr="00844E04">
        <w:trPr>
          <w:trHeight w:val="677"/>
        </w:trPr>
        <w:tc>
          <w:tcPr>
            <w:tcW w:w="403" w:type="dxa"/>
            <w:tcBorders>
              <w:top w:val="nil"/>
              <w:left w:val="single" w:sz="8" w:space="0" w:color="auto"/>
              <w:bottom w:val="single" w:sz="4" w:space="0" w:color="auto"/>
              <w:right w:val="nil"/>
            </w:tcBorders>
            <w:shd w:val="clear" w:color="auto" w:fill="auto"/>
            <w:noWrap/>
            <w:hideMark/>
          </w:tcPr>
          <w:p w14:paraId="3400E53E" w14:textId="77777777" w:rsidR="00EC0CF1" w:rsidRPr="00E63860" w:rsidRDefault="00EC0CF1" w:rsidP="00EC0CF1">
            <w:pPr>
              <w:spacing w:after="0" w:line="240" w:lineRule="auto"/>
              <w:rPr>
                <w:rFonts w:ascii="Calibri" w:eastAsia="Times New Roman" w:hAnsi="Calibri" w:cs="Calibri"/>
                <w:color w:val="000000"/>
                <w:sz w:val="22"/>
              </w:rPr>
            </w:pPr>
            <w:r w:rsidRPr="00E63860">
              <w:rPr>
                <w:rFonts w:ascii="Calibri" w:eastAsia="Times New Roman" w:hAnsi="Calibri" w:cs="Calibri"/>
                <w:color w:val="000000"/>
                <w:sz w:val="22"/>
              </w:rPr>
              <w:t>e.</w:t>
            </w:r>
          </w:p>
        </w:tc>
        <w:tc>
          <w:tcPr>
            <w:tcW w:w="4817" w:type="dxa"/>
            <w:tcBorders>
              <w:top w:val="nil"/>
              <w:left w:val="nil"/>
              <w:bottom w:val="single" w:sz="4" w:space="0" w:color="auto"/>
              <w:right w:val="nil"/>
            </w:tcBorders>
            <w:shd w:val="clear" w:color="auto" w:fill="auto"/>
          </w:tcPr>
          <w:p w14:paraId="21674268" w14:textId="42644FF2" w:rsidR="00EC0CF1" w:rsidRPr="00764737" w:rsidRDefault="00EC0CF1" w:rsidP="00EC0CF1">
            <w:pPr>
              <w:spacing w:after="0" w:line="240" w:lineRule="auto"/>
              <w:rPr>
                <w:rFonts w:ascii="Calibri" w:eastAsia="Times New Roman" w:hAnsi="Calibri" w:cs="Calibri"/>
                <w:color w:val="000000"/>
                <w:sz w:val="20"/>
                <w:szCs w:val="20"/>
              </w:rPr>
            </w:pPr>
            <w:r w:rsidRPr="00764737">
              <w:rPr>
                <w:rFonts w:cstheme="minorHAnsi"/>
                <w:sz w:val="20"/>
                <w:szCs w:val="20"/>
              </w:rPr>
              <w:t>Build pathways for students in Adult Education and Literacy programs to college credentials, certificates and degrees</w:t>
            </w:r>
          </w:p>
        </w:tc>
        <w:tc>
          <w:tcPr>
            <w:tcW w:w="3870" w:type="dxa"/>
            <w:tcBorders>
              <w:top w:val="nil"/>
              <w:left w:val="nil"/>
              <w:bottom w:val="single" w:sz="4" w:space="0" w:color="auto"/>
              <w:right w:val="nil"/>
            </w:tcBorders>
            <w:shd w:val="clear" w:color="auto" w:fill="auto"/>
          </w:tcPr>
          <w:p w14:paraId="116B632E" w14:textId="40589F26" w:rsidR="00EC0CF1" w:rsidRPr="00DC1E81" w:rsidRDefault="00DC1E81" w:rsidP="00DC1E81">
            <w:pPr>
              <w:pStyle w:val="ListParagraph"/>
              <w:numPr>
                <w:ilvl w:val="0"/>
                <w:numId w:val="34"/>
              </w:numPr>
              <w:spacing w:after="0" w:line="240" w:lineRule="auto"/>
              <w:ind w:left="75" w:hanging="180"/>
              <w:rPr>
                <w:rFonts w:ascii="Calibri" w:eastAsia="Times New Roman" w:hAnsi="Calibri" w:cs="Calibri"/>
                <w:color w:val="000000"/>
                <w:sz w:val="20"/>
                <w:szCs w:val="20"/>
              </w:rPr>
            </w:pPr>
            <w:r>
              <w:rPr>
                <w:rFonts w:ascii="Calibri" w:eastAsia="Times New Roman" w:hAnsi="Calibri" w:cs="Calibri"/>
                <w:color w:val="000000"/>
                <w:sz w:val="20"/>
                <w:szCs w:val="20"/>
              </w:rPr>
              <w:t xml:space="preserve">Create pathway for AEL students to </w:t>
            </w:r>
            <w:r w:rsidRPr="00764737">
              <w:rPr>
                <w:rFonts w:cstheme="minorHAnsi"/>
                <w:sz w:val="20"/>
                <w:szCs w:val="20"/>
              </w:rPr>
              <w:t>college credentials, certificates and degrees</w:t>
            </w:r>
          </w:p>
        </w:tc>
        <w:tc>
          <w:tcPr>
            <w:tcW w:w="1980" w:type="dxa"/>
            <w:tcBorders>
              <w:top w:val="nil"/>
              <w:left w:val="nil"/>
              <w:bottom w:val="single" w:sz="4" w:space="0" w:color="auto"/>
              <w:right w:val="nil"/>
            </w:tcBorders>
            <w:shd w:val="clear" w:color="auto" w:fill="auto"/>
          </w:tcPr>
          <w:p w14:paraId="5FC8958E" w14:textId="1EFF02E9" w:rsidR="00EC0CF1" w:rsidRPr="00764737" w:rsidRDefault="00E851BE" w:rsidP="00EC0CF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GED or other programs as well?</w:t>
            </w:r>
          </w:p>
        </w:tc>
        <w:tc>
          <w:tcPr>
            <w:tcW w:w="2003" w:type="dxa"/>
            <w:tcBorders>
              <w:top w:val="nil"/>
              <w:left w:val="nil"/>
              <w:bottom w:val="single" w:sz="4" w:space="0" w:color="auto"/>
              <w:right w:val="single" w:sz="4" w:space="0" w:color="auto"/>
            </w:tcBorders>
            <w:shd w:val="clear" w:color="auto" w:fill="auto"/>
          </w:tcPr>
          <w:p w14:paraId="2D1E4B1E" w14:textId="5A125A82" w:rsidR="00EC0CF1" w:rsidRPr="00764737" w:rsidRDefault="00EC0CF1" w:rsidP="00EC0CF1">
            <w:pPr>
              <w:spacing w:after="0" w:line="240" w:lineRule="auto"/>
              <w:jc w:val="center"/>
              <w:rPr>
                <w:rFonts w:ascii="Calibri" w:eastAsia="Times New Roman" w:hAnsi="Calibri" w:cs="Calibri"/>
                <w:color w:val="000000"/>
                <w:sz w:val="20"/>
                <w:szCs w:val="20"/>
              </w:rPr>
            </w:pPr>
          </w:p>
        </w:tc>
      </w:tr>
      <w:tr w:rsidR="00DC1E81" w:rsidRPr="00E63860" w14:paraId="192675F3" w14:textId="77777777" w:rsidTr="00844E04">
        <w:trPr>
          <w:trHeight w:val="70"/>
        </w:trPr>
        <w:tc>
          <w:tcPr>
            <w:tcW w:w="403" w:type="dxa"/>
            <w:tcBorders>
              <w:top w:val="nil"/>
              <w:left w:val="single" w:sz="8" w:space="0" w:color="auto"/>
              <w:bottom w:val="single" w:sz="4" w:space="0" w:color="auto"/>
              <w:right w:val="nil"/>
            </w:tcBorders>
            <w:shd w:val="clear" w:color="auto" w:fill="auto"/>
            <w:noWrap/>
            <w:hideMark/>
          </w:tcPr>
          <w:p w14:paraId="41DC28C6" w14:textId="77777777" w:rsidR="00DC1E81" w:rsidRPr="00E63860" w:rsidRDefault="00DC1E81" w:rsidP="00DC1E81">
            <w:pPr>
              <w:spacing w:after="0" w:line="240" w:lineRule="auto"/>
              <w:rPr>
                <w:rFonts w:ascii="Calibri" w:eastAsia="Times New Roman" w:hAnsi="Calibri" w:cs="Calibri"/>
                <w:color w:val="000000"/>
                <w:sz w:val="22"/>
              </w:rPr>
            </w:pPr>
            <w:r w:rsidRPr="00E63860">
              <w:rPr>
                <w:rFonts w:ascii="Calibri" w:eastAsia="Times New Roman" w:hAnsi="Calibri" w:cs="Calibri"/>
                <w:color w:val="000000"/>
                <w:sz w:val="22"/>
              </w:rPr>
              <w:t>f.</w:t>
            </w:r>
          </w:p>
        </w:tc>
        <w:tc>
          <w:tcPr>
            <w:tcW w:w="4817" w:type="dxa"/>
            <w:tcBorders>
              <w:top w:val="nil"/>
              <w:left w:val="nil"/>
              <w:bottom w:val="single" w:sz="4" w:space="0" w:color="auto"/>
              <w:right w:val="nil"/>
            </w:tcBorders>
            <w:shd w:val="clear" w:color="auto" w:fill="auto"/>
          </w:tcPr>
          <w:p w14:paraId="36150753" w14:textId="1D5BD088" w:rsidR="00DC1E81" w:rsidRPr="00764737" w:rsidRDefault="00DC1E81" w:rsidP="00DC1E81">
            <w:pPr>
              <w:spacing w:after="0" w:line="240" w:lineRule="auto"/>
              <w:rPr>
                <w:rFonts w:ascii="Calibri" w:eastAsia="Times New Roman" w:hAnsi="Calibri" w:cs="Calibri"/>
                <w:color w:val="000000"/>
                <w:sz w:val="20"/>
                <w:szCs w:val="20"/>
              </w:rPr>
            </w:pPr>
            <w:r w:rsidRPr="00764737">
              <w:rPr>
                <w:rFonts w:cstheme="minorHAnsi"/>
                <w:sz w:val="20"/>
                <w:szCs w:val="20"/>
              </w:rPr>
              <w:t>Expand access to college services for students in our Adult Education and Literacy and non-credit programs</w:t>
            </w:r>
          </w:p>
        </w:tc>
        <w:tc>
          <w:tcPr>
            <w:tcW w:w="3870" w:type="dxa"/>
            <w:tcBorders>
              <w:top w:val="nil"/>
              <w:left w:val="nil"/>
              <w:bottom w:val="single" w:sz="4" w:space="0" w:color="auto"/>
              <w:right w:val="nil"/>
            </w:tcBorders>
            <w:shd w:val="clear" w:color="auto" w:fill="auto"/>
          </w:tcPr>
          <w:p w14:paraId="5FC6DB5C" w14:textId="60053695" w:rsidR="00DC1E81" w:rsidRPr="00DC1E81" w:rsidRDefault="00DC1E81" w:rsidP="00DC1E81">
            <w:pPr>
              <w:pStyle w:val="ListParagraph"/>
              <w:numPr>
                <w:ilvl w:val="0"/>
                <w:numId w:val="34"/>
              </w:numPr>
              <w:spacing w:after="0" w:line="240" w:lineRule="auto"/>
              <w:ind w:left="75" w:hanging="180"/>
              <w:rPr>
                <w:rFonts w:ascii="Calibri" w:eastAsia="Times New Roman" w:hAnsi="Calibri" w:cs="Calibri"/>
                <w:color w:val="000000"/>
                <w:sz w:val="20"/>
                <w:szCs w:val="20"/>
              </w:rPr>
            </w:pPr>
            <w:r>
              <w:rPr>
                <w:rFonts w:ascii="Calibri" w:eastAsia="Times New Roman" w:hAnsi="Calibri" w:cs="Calibri"/>
                <w:color w:val="000000"/>
                <w:sz w:val="20"/>
                <w:szCs w:val="20"/>
              </w:rPr>
              <w:t>Measure college services available to AEL and non-credit students and the usage of services by those students</w:t>
            </w:r>
          </w:p>
        </w:tc>
        <w:tc>
          <w:tcPr>
            <w:tcW w:w="1980" w:type="dxa"/>
            <w:tcBorders>
              <w:top w:val="nil"/>
              <w:left w:val="nil"/>
              <w:bottom w:val="single" w:sz="4" w:space="0" w:color="auto"/>
              <w:right w:val="nil"/>
            </w:tcBorders>
            <w:shd w:val="clear" w:color="auto" w:fill="auto"/>
          </w:tcPr>
          <w:p w14:paraId="6ADA3AF3" w14:textId="1BB32014" w:rsidR="00DC1E81" w:rsidRPr="00764737" w:rsidRDefault="00DC1E81" w:rsidP="00DC1E81">
            <w:pPr>
              <w:spacing w:after="0" w:line="240" w:lineRule="auto"/>
              <w:jc w:val="center"/>
              <w:rPr>
                <w:rFonts w:ascii="Calibri" w:eastAsia="Times New Roman" w:hAnsi="Calibri" w:cs="Calibri"/>
                <w:color w:val="000000"/>
                <w:sz w:val="20"/>
                <w:szCs w:val="20"/>
              </w:rPr>
            </w:pPr>
          </w:p>
        </w:tc>
        <w:tc>
          <w:tcPr>
            <w:tcW w:w="2003" w:type="dxa"/>
            <w:tcBorders>
              <w:top w:val="nil"/>
              <w:left w:val="nil"/>
              <w:bottom w:val="single" w:sz="4" w:space="0" w:color="auto"/>
              <w:right w:val="single" w:sz="4" w:space="0" w:color="auto"/>
            </w:tcBorders>
            <w:shd w:val="clear" w:color="auto" w:fill="auto"/>
          </w:tcPr>
          <w:p w14:paraId="51147702" w14:textId="41E25CA2" w:rsidR="00DC1E81" w:rsidRPr="00764737" w:rsidRDefault="00DC1E81" w:rsidP="00DC1E81">
            <w:pPr>
              <w:spacing w:after="0" w:line="240" w:lineRule="auto"/>
              <w:jc w:val="center"/>
              <w:rPr>
                <w:rFonts w:ascii="Calibri" w:eastAsia="Times New Roman" w:hAnsi="Calibri" w:cs="Calibri"/>
                <w:color w:val="000000"/>
                <w:sz w:val="20"/>
                <w:szCs w:val="20"/>
              </w:rPr>
            </w:pPr>
          </w:p>
        </w:tc>
      </w:tr>
      <w:tr w:rsidR="00DC1E81" w:rsidRPr="00E63860" w14:paraId="5585D99F" w14:textId="77777777" w:rsidTr="00844E04">
        <w:trPr>
          <w:trHeight w:val="451"/>
        </w:trPr>
        <w:tc>
          <w:tcPr>
            <w:tcW w:w="403" w:type="dxa"/>
            <w:tcBorders>
              <w:top w:val="nil"/>
              <w:left w:val="single" w:sz="8" w:space="0" w:color="auto"/>
              <w:bottom w:val="single" w:sz="4" w:space="0" w:color="auto"/>
              <w:right w:val="nil"/>
            </w:tcBorders>
            <w:shd w:val="clear" w:color="auto" w:fill="auto"/>
            <w:noWrap/>
            <w:hideMark/>
          </w:tcPr>
          <w:p w14:paraId="7387A62B" w14:textId="77777777" w:rsidR="00DC1E81" w:rsidRPr="00E63860" w:rsidRDefault="00DC1E81" w:rsidP="00DC1E81">
            <w:pPr>
              <w:spacing w:after="0" w:line="240" w:lineRule="auto"/>
              <w:rPr>
                <w:rFonts w:ascii="Calibri" w:eastAsia="Times New Roman" w:hAnsi="Calibri" w:cs="Calibri"/>
                <w:color w:val="000000"/>
                <w:sz w:val="22"/>
              </w:rPr>
            </w:pPr>
            <w:r w:rsidRPr="00E63860">
              <w:rPr>
                <w:rFonts w:ascii="Calibri" w:eastAsia="Times New Roman" w:hAnsi="Calibri" w:cs="Calibri"/>
                <w:color w:val="000000"/>
                <w:sz w:val="22"/>
              </w:rPr>
              <w:t xml:space="preserve">g. </w:t>
            </w:r>
          </w:p>
        </w:tc>
        <w:tc>
          <w:tcPr>
            <w:tcW w:w="4817" w:type="dxa"/>
            <w:tcBorders>
              <w:top w:val="nil"/>
              <w:left w:val="nil"/>
              <w:bottom w:val="single" w:sz="4" w:space="0" w:color="auto"/>
            </w:tcBorders>
            <w:shd w:val="clear" w:color="auto" w:fill="auto"/>
          </w:tcPr>
          <w:p w14:paraId="35FEB6FC" w14:textId="665BAE2C" w:rsidR="00DC1E81" w:rsidRPr="00764737" w:rsidRDefault="00DC1E81" w:rsidP="00DC1E81">
            <w:pPr>
              <w:spacing w:after="0" w:line="240" w:lineRule="auto"/>
              <w:rPr>
                <w:rFonts w:ascii="Calibri" w:eastAsia="Times New Roman" w:hAnsi="Calibri" w:cs="Calibri"/>
                <w:color w:val="000000"/>
                <w:sz w:val="20"/>
                <w:szCs w:val="20"/>
              </w:rPr>
            </w:pPr>
            <w:r w:rsidRPr="00764737">
              <w:rPr>
                <w:rFonts w:cstheme="minorHAnsi"/>
                <w:sz w:val="20"/>
                <w:szCs w:val="20"/>
              </w:rPr>
              <w:t>Develop wrap around services to provide for our students’ basic needs in completing their academic goals at the college</w:t>
            </w:r>
          </w:p>
        </w:tc>
        <w:tc>
          <w:tcPr>
            <w:tcW w:w="3870" w:type="dxa"/>
            <w:tcBorders>
              <w:top w:val="single" w:sz="4" w:space="0" w:color="auto"/>
              <w:bottom w:val="single" w:sz="4" w:space="0" w:color="auto"/>
              <w:right w:val="nil"/>
            </w:tcBorders>
            <w:shd w:val="clear" w:color="auto" w:fill="auto"/>
          </w:tcPr>
          <w:p w14:paraId="07BEA2AA" w14:textId="3C496609" w:rsidR="00DC1E81" w:rsidRPr="00DC1E81" w:rsidRDefault="00DC1E81" w:rsidP="00DC1E81">
            <w:pPr>
              <w:pStyle w:val="ListParagraph"/>
              <w:numPr>
                <w:ilvl w:val="0"/>
                <w:numId w:val="34"/>
              </w:numPr>
              <w:spacing w:after="0" w:line="240" w:lineRule="auto"/>
              <w:ind w:left="75" w:hanging="180"/>
              <w:rPr>
                <w:rFonts w:ascii="Calibri" w:eastAsia="Times New Roman" w:hAnsi="Calibri" w:cs="Calibri"/>
                <w:color w:val="000000"/>
                <w:sz w:val="20"/>
                <w:szCs w:val="20"/>
              </w:rPr>
            </w:pPr>
            <w:r>
              <w:rPr>
                <w:rFonts w:ascii="Calibri" w:eastAsia="Times New Roman" w:hAnsi="Calibri" w:cs="Calibri"/>
                <w:color w:val="000000"/>
                <w:sz w:val="20"/>
                <w:szCs w:val="20"/>
              </w:rPr>
              <w:t xml:space="preserve">Develop </w:t>
            </w:r>
            <w:r w:rsidRPr="00764737">
              <w:rPr>
                <w:rFonts w:cstheme="minorHAnsi"/>
                <w:sz w:val="20"/>
                <w:szCs w:val="20"/>
              </w:rPr>
              <w:t>wrap around services to provide</w:t>
            </w:r>
          </w:p>
        </w:tc>
        <w:tc>
          <w:tcPr>
            <w:tcW w:w="1980" w:type="dxa"/>
            <w:tcBorders>
              <w:top w:val="nil"/>
              <w:left w:val="nil"/>
              <w:bottom w:val="single" w:sz="4" w:space="0" w:color="auto"/>
              <w:right w:val="nil"/>
            </w:tcBorders>
            <w:shd w:val="clear" w:color="auto" w:fill="auto"/>
          </w:tcPr>
          <w:p w14:paraId="37730151" w14:textId="240883A0" w:rsidR="00DC1E81" w:rsidRPr="00764737" w:rsidRDefault="00DC1E81" w:rsidP="00DC1E81">
            <w:pPr>
              <w:spacing w:after="0" w:line="240" w:lineRule="auto"/>
              <w:jc w:val="center"/>
              <w:rPr>
                <w:rFonts w:ascii="Calibri" w:eastAsia="Times New Roman" w:hAnsi="Calibri" w:cs="Calibri"/>
                <w:color w:val="000000"/>
                <w:sz w:val="20"/>
                <w:szCs w:val="20"/>
              </w:rPr>
            </w:pPr>
          </w:p>
        </w:tc>
        <w:tc>
          <w:tcPr>
            <w:tcW w:w="2003" w:type="dxa"/>
            <w:tcBorders>
              <w:top w:val="nil"/>
              <w:left w:val="nil"/>
              <w:bottom w:val="single" w:sz="4" w:space="0" w:color="auto"/>
              <w:right w:val="single" w:sz="4" w:space="0" w:color="auto"/>
            </w:tcBorders>
            <w:shd w:val="clear" w:color="auto" w:fill="auto"/>
          </w:tcPr>
          <w:p w14:paraId="520644AF" w14:textId="75AE639E" w:rsidR="00DC1E81" w:rsidRPr="00764737" w:rsidRDefault="00DC1E81" w:rsidP="00DC1E81">
            <w:pPr>
              <w:spacing w:after="0" w:line="240" w:lineRule="auto"/>
              <w:jc w:val="center"/>
              <w:rPr>
                <w:rFonts w:ascii="Calibri" w:eastAsia="Times New Roman" w:hAnsi="Calibri" w:cs="Calibri"/>
                <w:color w:val="000000"/>
                <w:sz w:val="20"/>
                <w:szCs w:val="20"/>
              </w:rPr>
            </w:pPr>
          </w:p>
        </w:tc>
      </w:tr>
      <w:tr w:rsidR="00E63860" w:rsidRPr="00E63860" w14:paraId="75C4EC8D" w14:textId="77777777" w:rsidTr="006A3F03">
        <w:trPr>
          <w:trHeight w:val="225"/>
        </w:trPr>
        <w:tc>
          <w:tcPr>
            <w:tcW w:w="5220" w:type="dxa"/>
            <w:gridSpan w:val="2"/>
            <w:tcBorders>
              <w:top w:val="single" w:sz="4" w:space="0" w:color="auto"/>
              <w:left w:val="single" w:sz="8" w:space="0" w:color="auto"/>
              <w:bottom w:val="single" w:sz="4" w:space="0" w:color="auto"/>
              <w:right w:val="nil"/>
            </w:tcBorders>
            <w:shd w:val="clear" w:color="000000" w:fill="BFBFBF"/>
            <w:noWrap/>
            <w:hideMark/>
          </w:tcPr>
          <w:p w14:paraId="0AFA7FC2" w14:textId="77777777" w:rsidR="00E63860" w:rsidRPr="00E63860" w:rsidRDefault="00E63860" w:rsidP="00E63860">
            <w:pPr>
              <w:spacing w:after="0" w:line="240" w:lineRule="auto"/>
              <w:rPr>
                <w:rFonts w:ascii="Calibri" w:eastAsia="Times New Roman" w:hAnsi="Calibri" w:cs="Calibri"/>
                <w:b/>
                <w:bCs/>
                <w:color w:val="000000"/>
                <w:sz w:val="22"/>
              </w:rPr>
            </w:pPr>
            <w:r w:rsidRPr="00E63860">
              <w:rPr>
                <w:rFonts w:ascii="Calibri" w:eastAsia="Times New Roman" w:hAnsi="Calibri" w:cs="Calibri"/>
                <w:b/>
                <w:bCs/>
                <w:color w:val="000000"/>
                <w:sz w:val="22"/>
              </w:rPr>
              <w:t xml:space="preserve">2. Take care of our people. </w:t>
            </w:r>
          </w:p>
        </w:tc>
        <w:tc>
          <w:tcPr>
            <w:tcW w:w="3870" w:type="dxa"/>
            <w:tcBorders>
              <w:top w:val="nil"/>
              <w:left w:val="nil"/>
              <w:bottom w:val="single" w:sz="4" w:space="0" w:color="auto"/>
              <w:right w:val="nil"/>
            </w:tcBorders>
            <w:shd w:val="clear" w:color="000000" w:fill="BFBFBF"/>
            <w:noWrap/>
            <w:hideMark/>
          </w:tcPr>
          <w:p w14:paraId="4703E488" w14:textId="77777777" w:rsidR="00E63860" w:rsidRPr="00E63860" w:rsidRDefault="00E63860" w:rsidP="00E63860">
            <w:pPr>
              <w:spacing w:after="0" w:line="240" w:lineRule="auto"/>
              <w:rPr>
                <w:rFonts w:ascii="Calibri" w:eastAsia="Times New Roman" w:hAnsi="Calibri" w:cs="Calibri"/>
                <w:color w:val="000000"/>
                <w:sz w:val="22"/>
              </w:rPr>
            </w:pPr>
            <w:r w:rsidRPr="00E63860">
              <w:rPr>
                <w:rFonts w:ascii="Calibri" w:eastAsia="Times New Roman" w:hAnsi="Calibri" w:cs="Calibri"/>
                <w:color w:val="000000"/>
                <w:sz w:val="22"/>
              </w:rPr>
              <w:t> </w:t>
            </w:r>
          </w:p>
        </w:tc>
        <w:tc>
          <w:tcPr>
            <w:tcW w:w="1980" w:type="dxa"/>
            <w:tcBorders>
              <w:top w:val="nil"/>
              <w:left w:val="nil"/>
              <w:bottom w:val="single" w:sz="4" w:space="0" w:color="auto"/>
              <w:right w:val="nil"/>
            </w:tcBorders>
            <w:shd w:val="clear" w:color="000000" w:fill="BFBFBF"/>
            <w:noWrap/>
            <w:hideMark/>
          </w:tcPr>
          <w:p w14:paraId="7B6311F0" w14:textId="3E30A414" w:rsidR="00E63860" w:rsidRPr="00E63860" w:rsidRDefault="00E63860" w:rsidP="00E63860">
            <w:pPr>
              <w:spacing w:after="0" w:line="240" w:lineRule="auto"/>
              <w:jc w:val="center"/>
              <w:rPr>
                <w:rFonts w:ascii="Calibri" w:eastAsia="Times New Roman" w:hAnsi="Calibri" w:cs="Calibri"/>
                <w:color w:val="000000"/>
                <w:sz w:val="22"/>
              </w:rPr>
            </w:pPr>
          </w:p>
        </w:tc>
        <w:tc>
          <w:tcPr>
            <w:tcW w:w="2003" w:type="dxa"/>
            <w:tcBorders>
              <w:top w:val="nil"/>
              <w:left w:val="nil"/>
              <w:bottom w:val="single" w:sz="4" w:space="0" w:color="auto"/>
              <w:right w:val="single" w:sz="4" w:space="0" w:color="auto"/>
            </w:tcBorders>
            <w:shd w:val="clear" w:color="000000" w:fill="BFBFBF"/>
            <w:noWrap/>
            <w:hideMark/>
          </w:tcPr>
          <w:p w14:paraId="22B430E8" w14:textId="6B135A85" w:rsidR="00E63860" w:rsidRPr="00E63860" w:rsidRDefault="00E63860" w:rsidP="00E63860">
            <w:pPr>
              <w:spacing w:after="0" w:line="240" w:lineRule="auto"/>
              <w:jc w:val="center"/>
              <w:rPr>
                <w:rFonts w:ascii="Calibri" w:eastAsia="Times New Roman" w:hAnsi="Calibri" w:cs="Calibri"/>
                <w:color w:val="000000"/>
                <w:sz w:val="22"/>
              </w:rPr>
            </w:pPr>
          </w:p>
        </w:tc>
      </w:tr>
      <w:tr w:rsidR="00A17320" w:rsidRPr="00E63860" w14:paraId="5723D698" w14:textId="77777777" w:rsidTr="00844E04">
        <w:trPr>
          <w:trHeight w:val="451"/>
        </w:trPr>
        <w:tc>
          <w:tcPr>
            <w:tcW w:w="403" w:type="dxa"/>
            <w:tcBorders>
              <w:top w:val="nil"/>
              <w:left w:val="single" w:sz="8" w:space="0" w:color="auto"/>
              <w:bottom w:val="single" w:sz="4" w:space="0" w:color="auto"/>
              <w:right w:val="nil"/>
            </w:tcBorders>
            <w:shd w:val="clear" w:color="auto" w:fill="auto"/>
            <w:noWrap/>
            <w:hideMark/>
          </w:tcPr>
          <w:p w14:paraId="1EB3C6E0" w14:textId="77777777" w:rsidR="00A17320" w:rsidRPr="00E63860" w:rsidRDefault="00A17320" w:rsidP="00A17320">
            <w:pPr>
              <w:spacing w:after="0" w:line="240" w:lineRule="auto"/>
              <w:rPr>
                <w:rFonts w:ascii="Calibri" w:eastAsia="Times New Roman" w:hAnsi="Calibri" w:cs="Calibri"/>
                <w:color w:val="000000"/>
                <w:sz w:val="22"/>
              </w:rPr>
            </w:pPr>
            <w:r w:rsidRPr="00E63860">
              <w:rPr>
                <w:rFonts w:ascii="Calibri" w:eastAsia="Times New Roman" w:hAnsi="Calibri" w:cs="Calibri"/>
                <w:color w:val="000000"/>
                <w:sz w:val="22"/>
              </w:rPr>
              <w:t>a.</w:t>
            </w:r>
          </w:p>
        </w:tc>
        <w:tc>
          <w:tcPr>
            <w:tcW w:w="4817" w:type="dxa"/>
            <w:tcBorders>
              <w:top w:val="nil"/>
              <w:left w:val="nil"/>
              <w:bottom w:val="single" w:sz="4" w:space="0" w:color="auto"/>
              <w:right w:val="nil"/>
            </w:tcBorders>
            <w:shd w:val="clear" w:color="auto" w:fill="auto"/>
          </w:tcPr>
          <w:p w14:paraId="71E13758" w14:textId="770136E2" w:rsidR="00A17320" w:rsidRPr="00A17320" w:rsidRDefault="00A17320" w:rsidP="00A17320">
            <w:pPr>
              <w:spacing w:after="0" w:line="240" w:lineRule="auto"/>
              <w:rPr>
                <w:rFonts w:ascii="Calibri" w:eastAsia="Times New Roman" w:hAnsi="Calibri" w:cs="Calibri"/>
                <w:color w:val="000000"/>
                <w:sz w:val="20"/>
                <w:szCs w:val="20"/>
              </w:rPr>
            </w:pPr>
            <w:r w:rsidRPr="00A17320">
              <w:rPr>
                <w:rFonts w:cstheme="minorHAnsi"/>
                <w:sz w:val="20"/>
                <w:szCs w:val="20"/>
              </w:rPr>
              <w:t>positive and engaging environment where employees are involved, enthusiastic, and committed across the organization.</w:t>
            </w:r>
          </w:p>
        </w:tc>
        <w:tc>
          <w:tcPr>
            <w:tcW w:w="3870" w:type="dxa"/>
            <w:tcBorders>
              <w:top w:val="nil"/>
              <w:left w:val="nil"/>
              <w:bottom w:val="single" w:sz="4" w:space="0" w:color="auto"/>
              <w:right w:val="nil"/>
            </w:tcBorders>
            <w:shd w:val="clear" w:color="auto" w:fill="auto"/>
          </w:tcPr>
          <w:p w14:paraId="1B9D914A" w14:textId="77777777" w:rsidR="00A17320" w:rsidRDefault="00A17320" w:rsidP="00A17320">
            <w:pPr>
              <w:pStyle w:val="ListParagraph"/>
              <w:numPr>
                <w:ilvl w:val="0"/>
                <w:numId w:val="34"/>
              </w:numPr>
              <w:spacing w:after="0" w:line="240" w:lineRule="auto"/>
              <w:ind w:left="165" w:hanging="180"/>
              <w:rPr>
                <w:rFonts w:ascii="Calibri" w:eastAsia="Times New Roman" w:hAnsi="Calibri" w:cs="Calibri"/>
                <w:color w:val="000000"/>
                <w:sz w:val="20"/>
                <w:szCs w:val="20"/>
              </w:rPr>
            </w:pPr>
            <w:r>
              <w:rPr>
                <w:rFonts w:ascii="Calibri" w:eastAsia="Times New Roman" w:hAnsi="Calibri" w:cs="Calibri"/>
                <w:color w:val="000000"/>
                <w:sz w:val="20"/>
                <w:szCs w:val="20"/>
              </w:rPr>
              <w:t xml:space="preserve">Great Colleges to Work </w:t>
            </w:r>
            <w:proofErr w:type="gramStart"/>
            <w:r>
              <w:rPr>
                <w:rFonts w:ascii="Calibri" w:eastAsia="Times New Roman" w:hAnsi="Calibri" w:cs="Calibri"/>
                <w:color w:val="000000"/>
                <w:sz w:val="20"/>
                <w:szCs w:val="20"/>
              </w:rPr>
              <w:t>For</w:t>
            </w:r>
            <w:proofErr w:type="gramEnd"/>
            <w:r>
              <w:rPr>
                <w:rFonts w:ascii="Calibri" w:eastAsia="Times New Roman" w:hAnsi="Calibri" w:cs="Calibri"/>
                <w:color w:val="000000"/>
                <w:sz w:val="20"/>
                <w:szCs w:val="20"/>
              </w:rPr>
              <w:t xml:space="preserve"> Survey</w:t>
            </w:r>
          </w:p>
          <w:p w14:paraId="68151F1B" w14:textId="0F3C2299" w:rsidR="00A17320" w:rsidRPr="00DC1E81" w:rsidRDefault="00A17320" w:rsidP="00A17320">
            <w:pPr>
              <w:pStyle w:val="ListParagraph"/>
              <w:numPr>
                <w:ilvl w:val="0"/>
                <w:numId w:val="34"/>
              </w:numPr>
              <w:spacing w:after="0" w:line="240" w:lineRule="auto"/>
              <w:ind w:left="165" w:hanging="180"/>
              <w:rPr>
                <w:rFonts w:ascii="Calibri" w:eastAsia="Times New Roman" w:hAnsi="Calibri" w:cs="Calibri"/>
                <w:color w:val="000000"/>
                <w:sz w:val="20"/>
                <w:szCs w:val="20"/>
              </w:rPr>
            </w:pPr>
            <w:r>
              <w:rPr>
                <w:rFonts w:ascii="Calibri" w:eastAsia="Times New Roman" w:hAnsi="Calibri" w:cs="Calibri"/>
                <w:color w:val="000000"/>
                <w:sz w:val="20"/>
                <w:szCs w:val="20"/>
              </w:rPr>
              <w:t>Professional Development course/certificate tracking</w:t>
            </w:r>
          </w:p>
        </w:tc>
        <w:tc>
          <w:tcPr>
            <w:tcW w:w="1980" w:type="dxa"/>
            <w:tcBorders>
              <w:top w:val="nil"/>
              <w:left w:val="nil"/>
              <w:bottom w:val="single" w:sz="4" w:space="0" w:color="auto"/>
              <w:right w:val="nil"/>
            </w:tcBorders>
            <w:shd w:val="clear" w:color="auto" w:fill="auto"/>
            <w:noWrap/>
          </w:tcPr>
          <w:p w14:paraId="0D573DA2" w14:textId="4CF3271A" w:rsidR="00A17320" w:rsidRPr="00764737" w:rsidRDefault="00A17320" w:rsidP="00A1732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General survey on activities?</w:t>
            </w:r>
          </w:p>
        </w:tc>
        <w:tc>
          <w:tcPr>
            <w:tcW w:w="2003" w:type="dxa"/>
            <w:tcBorders>
              <w:top w:val="nil"/>
              <w:left w:val="nil"/>
              <w:bottom w:val="single" w:sz="4" w:space="0" w:color="auto"/>
              <w:right w:val="single" w:sz="4" w:space="0" w:color="auto"/>
            </w:tcBorders>
            <w:shd w:val="clear" w:color="auto" w:fill="auto"/>
            <w:noWrap/>
          </w:tcPr>
          <w:p w14:paraId="66E415C3" w14:textId="59909156" w:rsidR="00A17320" w:rsidRPr="00764737" w:rsidRDefault="00A17320" w:rsidP="00A17320">
            <w:pPr>
              <w:spacing w:after="0" w:line="240" w:lineRule="auto"/>
              <w:jc w:val="center"/>
              <w:rPr>
                <w:rFonts w:ascii="Calibri" w:eastAsia="Times New Roman" w:hAnsi="Calibri" w:cs="Calibri"/>
                <w:color w:val="000000"/>
                <w:sz w:val="20"/>
                <w:szCs w:val="20"/>
              </w:rPr>
            </w:pPr>
          </w:p>
        </w:tc>
      </w:tr>
      <w:tr w:rsidR="00A17320" w:rsidRPr="00E63860" w14:paraId="3D78BC37" w14:textId="77777777" w:rsidTr="00844E04">
        <w:trPr>
          <w:trHeight w:val="451"/>
        </w:trPr>
        <w:tc>
          <w:tcPr>
            <w:tcW w:w="403" w:type="dxa"/>
            <w:tcBorders>
              <w:top w:val="nil"/>
              <w:left w:val="single" w:sz="8" w:space="0" w:color="auto"/>
              <w:bottom w:val="single" w:sz="4" w:space="0" w:color="auto"/>
              <w:right w:val="nil"/>
            </w:tcBorders>
            <w:shd w:val="clear" w:color="auto" w:fill="auto"/>
            <w:noWrap/>
            <w:hideMark/>
          </w:tcPr>
          <w:p w14:paraId="14EC6F9F" w14:textId="77777777" w:rsidR="00A17320" w:rsidRPr="00E63860" w:rsidRDefault="00A17320" w:rsidP="00A17320">
            <w:pPr>
              <w:spacing w:after="0" w:line="240" w:lineRule="auto"/>
              <w:rPr>
                <w:rFonts w:ascii="Calibri" w:eastAsia="Times New Roman" w:hAnsi="Calibri" w:cs="Calibri"/>
                <w:color w:val="000000"/>
                <w:sz w:val="22"/>
              </w:rPr>
            </w:pPr>
            <w:r w:rsidRPr="00E63860">
              <w:rPr>
                <w:rFonts w:ascii="Calibri" w:eastAsia="Times New Roman" w:hAnsi="Calibri" w:cs="Calibri"/>
                <w:color w:val="000000"/>
                <w:sz w:val="22"/>
              </w:rPr>
              <w:lastRenderedPageBreak/>
              <w:t>b.</w:t>
            </w:r>
          </w:p>
        </w:tc>
        <w:tc>
          <w:tcPr>
            <w:tcW w:w="4817" w:type="dxa"/>
            <w:tcBorders>
              <w:top w:val="nil"/>
              <w:left w:val="nil"/>
              <w:bottom w:val="single" w:sz="4" w:space="0" w:color="auto"/>
              <w:right w:val="nil"/>
            </w:tcBorders>
            <w:shd w:val="clear" w:color="auto" w:fill="auto"/>
          </w:tcPr>
          <w:p w14:paraId="4D82D78A" w14:textId="0BB432D1" w:rsidR="00A17320" w:rsidRPr="00A17320" w:rsidRDefault="00A17320" w:rsidP="00A17320">
            <w:pPr>
              <w:spacing w:after="0" w:line="240" w:lineRule="auto"/>
              <w:rPr>
                <w:rFonts w:ascii="Calibri" w:eastAsia="Times New Roman" w:hAnsi="Calibri" w:cs="Calibri"/>
                <w:color w:val="000000"/>
                <w:sz w:val="20"/>
                <w:szCs w:val="20"/>
              </w:rPr>
            </w:pPr>
            <w:r w:rsidRPr="00A17320">
              <w:rPr>
                <w:sz w:val="20"/>
                <w:szCs w:val="20"/>
              </w:rPr>
              <w:t>Improve student awareness and utilization of academic and support resources both on campus and in the community.</w:t>
            </w:r>
            <w:r w:rsidRPr="00A17320" w:rsidDel="00361BA0">
              <w:rPr>
                <w:rFonts w:cstheme="minorHAnsi"/>
                <w:sz w:val="20"/>
                <w:szCs w:val="20"/>
              </w:rPr>
              <w:t xml:space="preserve"> </w:t>
            </w:r>
          </w:p>
        </w:tc>
        <w:tc>
          <w:tcPr>
            <w:tcW w:w="3870" w:type="dxa"/>
            <w:tcBorders>
              <w:top w:val="nil"/>
              <w:left w:val="nil"/>
              <w:bottom w:val="single" w:sz="4" w:space="0" w:color="auto"/>
              <w:right w:val="nil"/>
            </w:tcBorders>
            <w:shd w:val="clear" w:color="auto" w:fill="auto"/>
          </w:tcPr>
          <w:p w14:paraId="4E05FFB0" w14:textId="77777777" w:rsidR="00A17320" w:rsidRDefault="00A17320" w:rsidP="00A17320">
            <w:pPr>
              <w:pStyle w:val="ListParagraph"/>
              <w:numPr>
                <w:ilvl w:val="0"/>
                <w:numId w:val="34"/>
              </w:numPr>
              <w:spacing w:after="0" w:line="240" w:lineRule="auto"/>
              <w:ind w:left="165" w:hanging="180"/>
              <w:rPr>
                <w:rFonts w:ascii="Calibri" w:eastAsia="Times New Roman" w:hAnsi="Calibri" w:cs="Calibri"/>
                <w:color w:val="000000"/>
                <w:sz w:val="20"/>
                <w:szCs w:val="20"/>
              </w:rPr>
            </w:pPr>
            <w:r>
              <w:rPr>
                <w:rFonts w:ascii="Calibri" w:eastAsia="Times New Roman" w:hAnsi="Calibri" w:cs="Calibri"/>
                <w:color w:val="000000"/>
                <w:sz w:val="20"/>
                <w:szCs w:val="20"/>
              </w:rPr>
              <w:t>Student Satisfaction Survey question on awareness and utilization</w:t>
            </w:r>
          </w:p>
          <w:p w14:paraId="2F93AC7D" w14:textId="434A15A2" w:rsidR="00A17320" w:rsidRPr="00DC1E81" w:rsidRDefault="00A17320" w:rsidP="00A17320">
            <w:pPr>
              <w:pStyle w:val="ListParagraph"/>
              <w:numPr>
                <w:ilvl w:val="0"/>
                <w:numId w:val="34"/>
              </w:numPr>
              <w:spacing w:after="0" w:line="240" w:lineRule="auto"/>
              <w:ind w:left="165" w:hanging="180"/>
              <w:rPr>
                <w:rFonts w:ascii="Calibri" w:eastAsia="Times New Roman" w:hAnsi="Calibri" w:cs="Calibri"/>
                <w:color w:val="000000"/>
                <w:sz w:val="20"/>
                <w:szCs w:val="20"/>
              </w:rPr>
            </w:pPr>
            <w:r>
              <w:rPr>
                <w:rFonts w:ascii="Calibri" w:eastAsia="Times New Roman" w:hAnsi="Calibri" w:cs="Calibri"/>
                <w:color w:val="000000"/>
                <w:sz w:val="20"/>
                <w:szCs w:val="20"/>
              </w:rPr>
              <w:t>Track student usage of services</w:t>
            </w:r>
          </w:p>
        </w:tc>
        <w:tc>
          <w:tcPr>
            <w:tcW w:w="1980" w:type="dxa"/>
            <w:tcBorders>
              <w:top w:val="nil"/>
              <w:left w:val="nil"/>
              <w:bottom w:val="single" w:sz="4" w:space="0" w:color="auto"/>
              <w:right w:val="nil"/>
            </w:tcBorders>
            <w:shd w:val="clear" w:color="auto" w:fill="auto"/>
            <w:noWrap/>
          </w:tcPr>
          <w:p w14:paraId="4F4D0BB4" w14:textId="1A248296" w:rsidR="00A17320" w:rsidRPr="00764737" w:rsidRDefault="00A17320" w:rsidP="00A17320">
            <w:pPr>
              <w:spacing w:after="0" w:line="240" w:lineRule="auto"/>
              <w:jc w:val="center"/>
              <w:rPr>
                <w:rFonts w:ascii="Calibri" w:eastAsia="Times New Roman" w:hAnsi="Calibri" w:cs="Calibri"/>
                <w:color w:val="000000"/>
                <w:sz w:val="20"/>
                <w:szCs w:val="20"/>
              </w:rPr>
            </w:pPr>
          </w:p>
        </w:tc>
        <w:tc>
          <w:tcPr>
            <w:tcW w:w="2003" w:type="dxa"/>
            <w:tcBorders>
              <w:top w:val="nil"/>
              <w:left w:val="nil"/>
              <w:bottom w:val="single" w:sz="4" w:space="0" w:color="auto"/>
              <w:right w:val="single" w:sz="4" w:space="0" w:color="auto"/>
            </w:tcBorders>
            <w:shd w:val="clear" w:color="auto" w:fill="auto"/>
            <w:noWrap/>
          </w:tcPr>
          <w:p w14:paraId="59C6DF7E" w14:textId="05B26F04" w:rsidR="00A17320" w:rsidRPr="00764737" w:rsidRDefault="00A17320" w:rsidP="00A17320">
            <w:pPr>
              <w:spacing w:after="0" w:line="240" w:lineRule="auto"/>
              <w:jc w:val="center"/>
              <w:rPr>
                <w:rFonts w:ascii="Calibri" w:eastAsia="Times New Roman" w:hAnsi="Calibri" w:cs="Calibri"/>
                <w:color w:val="000000"/>
                <w:sz w:val="20"/>
                <w:szCs w:val="20"/>
              </w:rPr>
            </w:pPr>
          </w:p>
        </w:tc>
      </w:tr>
      <w:tr w:rsidR="00A17320" w:rsidRPr="00E63860" w14:paraId="08791082" w14:textId="77777777" w:rsidTr="00EC0CF1">
        <w:trPr>
          <w:trHeight w:val="70"/>
        </w:trPr>
        <w:tc>
          <w:tcPr>
            <w:tcW w:w="403" w:type="dxa"/>
            <w:tcBorders>
              <w:top w:val="nil"/>
              <w:left w:val="single" w:sz="8" w:space="0" w:color="auto"/>
              <w:bottom w:val="single" w:sz="4" w:space="0" w:color="auto"/>
              <w:right w:val="nil"/>
            </w:tcBorders>
            <w:shd w:val="clear" w:color="auto" w:fill="auto"/>
            <w:noWrap/>
            <w:hideMark/>
          </w:tcPr>
          <w:p w14:paraId="5BD962D8" w14:textId="284660FD" w:rsidR="00A17320" w:rsidRPr="00E63860" w:rsidRDefault="00A17320" w:rsidP="00A17320">
            <w:pPr>
              <w:spacing w:after="0" w:line="240" w:lineRule="auto"/>
              <w:rPr>
                <w:rFonts w:ascii="Calibri" w:eastAsia="Times New Roman" w:hAnsi="Calibri" w:cs="Calibri"/>
                <w:color w:val="000000"/>
                <w:sz w:val="22"/>
              </w:rPr>
            </w:pPr>
            <w:r>
              <w:rPr>
                <w:rFonts w:ascii="Calibri" w:eastAsia="Times New Roman" w:hAnsi="Calibri" w:cs="Calibri"/>
                <w:color w:val="000000"/>
                <w:sz w:val="22"/>
              </w:rPr>
              <w:t>c</w:t>
            </w:r>
            <w:r w:rsidRPr="00E63860">
              <w:rPr>
                <w:rFonts w:ascii="Calibri" w:eastAsia="Times New Roman" w:hAnsi="Calibri" w:cs="Calibri"/>
                <w:color w:val="000000"/>
                <w:sz w:val="22"/>
              </w:rPr>
              <w:t>.</w:t>
            </w:r>
          </w:p>
        </w:tc>
        <w:tc>
          <w:tcPr>
            <w:tcW w:w="4817" w:type="dxa"/>
            <w:tcBorders>
              <w:top w:val="nil"/>
              <w:left w:val="nil"/>
              <w:bottom w:val="single" w:sz="4" w:space="0" w:color="auto"/>
              <w:right w:val="nil"/>
            </w:tcBorders>
            <w:shd w:val="clear" w:color="auto" w:fill="auto"/>
          </w:tcPr>
          <w:p w14:paraId="3DB1E2A5" w14:textId="0863096F" w:rsidR="00A17320" w:rsidRPr="00A17320" w:rsidRDefault="00A17320" w:rsidP="00A17320">
            <w:pPr>
              <w:spacing w:after="0" w:line="240" w:lineRule="auto"/>
              <w:rPr>
                <w:rFonts w:ascii="Calibri" w:eastAsia="Times New Roman" w:hAnsi="Calibri" w:cs="Calibri"/>
                <w:color w:val="000000"/>
                <w:sz w:val="20"/>
                <w:szCs w:val="20"/>
              </w:rPr>
            </w:pPr>
            <w:r w:rsidRPr="00A17320">
              <w:rPr>
                <w:rFonts w:cstheme="minorHAnsi"/>
                <w:sz w:val="20"/>
                <w:szCs w:val="20"/>
              </w:rPr>
              <w:t>Create a welcoming environment on campus for students and the community.</w:t>
            </w:r>
          </w:p>
        </w:tc>
        <w:tc>
          <w:tcPr>
            <w:tcW w:w="3870" w:type="dxa"/>
            <w:tcBorders>
              <w:top w:val="nil"/>
              <w:left w:val="nil"/>
              <w:bottom w:val="single" w:sz="4" w:space="0" w:color="auto"/>
              <w:right w:val="nil"/>
            </w:tcBorders>
            <w:shd w:val="clear" w:color="auto" w:fill="auto"/>
          </w:tcPr>
          <w:p w14:paraId="7666649B" w14:textId="77777777" w:rsidR="00A17320" w:rsidRDefault="00A17320" w:rsidP="00A17320">
            <w:pPr>
              <w:pStyle w:val="ListParagraph"/>
              <w:numPr>
                <w:ilvl w:val="0"/>
                <w:numId w:val="34"/>
              </w:numPr>
              <w:spacing w:after="0" w:line="240" w:lineRule="auto"/>
              <w:ind w:left="165" w:hanging="180"/>
              <w:rPr>
                <w:rFonts w:ascii="Calibri" w:eastAsia="Times New Roman" w:hAnsi="Calibri" w:cs="Calibri"/>
                <w:color w:val="000000"/>
                <w:sz w:val="20"/>
                <w:szCs w:val="20"/>
              </w:rPr>
            </w:pPr>
            <w:r>
              <w:rPr>
                <w:rFonts w:ascii="Calibri" w:eastAsia="Times New Roman" w:hAnsi="Calibri" w:cs="Calibri"/>
                <w:color w:val="000000"/>
                <w:sz w:val="20"/>
                <w:szCs w:val="20"/>
              </w:rPr>
              <w:t>Student Satisfaction Survey question</w:t>
            </w:r>
          </w:p>
          <w:p w14:paraId="5271E82B" w14:textId="77777777" w:rsidR="00A17320" w:rsidRDefault="00A17320" w:rsidP="00A17320">
            <w:pPr>
              <w:pStyle w:val="ListParagraph"/>
              <w:numPr>
                <w:ilvl w:val="0"/>
                <w:numId w:val="34"/>
              </w:numPr>
              <w:spacing w:after="0" w:line="240" w:lineRule="auto"/>
              <w:ind w:left="165" w:hanging="180"/>
              <w:rPr>
                <w:rFonts w:ascii="Calibri" w:eastAsia="Times New Roman" w:hAnsi="Calibri" w:cs="Calibri"/>
                <w:color w:val="000000"/>
                <w:sz w:val="20"/>
                <w:szCs w:val="20"/>
              </w:rPr>
            </w:pPr>
            <w:r>
              <w:rPr>
                <w:rFonts w:ascii="Calibri" w:eastAsia="Times New Roman" w:hAnsi="Calibri" w:cs="Calibri"/>
                <w:color w:val="000000"/>
                <w:sz w:val="20"/>
                <w:szCs w:val="20"/>
              </w:rPr>
              <w:t>Continuing Education Course evaluation</w:t>
            </w:r>
          </w:p>
          <w:p w14:paraId="6C50962D" w14:textId="16DF8A3E" w:rsidR="00A17320" w:rsidRPr="00DC1E81" w:rsidRDefault="00A17320" w:rsidP="00A17320">
            <w:pPr>
              <w:pStyle w:val="ListParagraph"/>
              <w:numPr>
                <w:ilvl w:val="0"/>
                <w:numId w:val="34"/>
              </w:numPr>
              <w:spacing w:after="0" w:line="240" w:lineRule="auto"/>
              <w:ind w:left="165" w:hanging="180"/>
              <w:rPr>
                <w:rFonts w:ascii="Calibri" w:eastAsia="Times New Roman" w:hAnsi="Calibri" w:cs="Calibri"/>
                <w:color w:val="000000"/>
                <w:sz w:val="20"/>
                <w:szCs w:val="20"/>
              </w:rPr>
            </w:pPr>
            <w:r>
              <w:rPr>
                <w:rFonts w:ascii="Calibri" w:eastAsia="Times New Roman" w:hAnsi="Calibri" w:cs="Calibri"/>
                <w:color w:val="000000"/>
                <w:sz w:val="20"/>
                <w:szCs w:val="20"/>
              </w:rPr>
              <w:t>Track events on campus for students and community members</w:t>
            </w:r>
          </w:p>
        </w:tc>
        <w:tc>
          <w:tcPr>
            <w:tcW w:w="1980" w:type="dxa"/>
            <w:tcBorders>
              <w:top w:val="nil"/>
              <w:left w:val="nil"/>
              <w:bottom w:val="single" w:sz="4" w:space="0" w:color="auto"/>
              <w:right w:val="nil"/>
            </w:tcBorders>
            <w:shd w:val="clear" w:color="auto" w:fill="auto"/>
            <w:noWrap/>
          </w:tcPr>
          <w:p w14:paraId="6A9E2C10" w14:textId="363D620B" w:rsidR="00A17320" w:rsidRPr="00764737" w:rsidRDefault="00A17320" w:rsidP="00A1732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Campus tours, salon, CDC, </w:t>
            </w:r>
          </w:p>
        </w:tc>
        <w:tc>
          <w:tcPr>
            <w:tcW w:w="2003" w:type="dxa"/>
            <w:tcBorders>
              <w:top w:val="nil"/>
              <w:left w:val="nil"/>
              <w:bottom w:val="single" w:sz="4" w:space="0" w:color="auto"/>
              <w:right w:val="single" w:sz="4" w:space="0" w:color="auto"/>
            </w:tcBorders>
            <w:shd w:val="clear" w:color="auto" w:fill="auto"/>
            <w:noWrap/>
          </w:tcPr>
          <w:p w14:paraId="510D5B6C" w14:textId="6D8D2850" w:rsidR="00A17320" w:rsidRPr="00764737" w:rsidRDefault="00A17320" w:rsidP="00A17320">
            <w:pPr>
              <w:spacing w:after="0" w:line="240" w:lineRule="auto"/>
              <w:jc w:val="center"/>
              <w:rPr>
                <w:rFonts w:ascii="Calibri" w:eastAsia="Times New Roman" w:hAnsi="Calibri" w:cs="Calibri"/>
                <w:color w:val="000000"/>
                <w:sz w:val="20"/>
                <w:szCs w:val="20"/>
              </w:rPr>
            </w:pPr>
          </w:p>
        </w:tc>
      </w:tr>
      <w:tr w:rsidR="00A17320" w:rsidRPr="00E63860" w14:paraId="79E50293" w14:textId="77777777" w:rsidTr="00EC0CF1">
        <w:trPr>
          <w:trHeight w:val="70"/>
        </w:trPr>
        <w:tc>
          <w:tcPr>
            <w:tcW w:w="403" w:type="dxa"/>
            <w:tcBorders>
              <w:top w:val="nil"/>
              <w:left w:val="single" w:sz="8" w:space="0" w:color="auto"/>
              <w:bottom w:val="single" w:sz="4" w:space="0" w:color="auto"/>
              <w:right w:val="nil"/>
            </w:tcBorders>
            <w:shd w:val="clear" w:color="auto" w:fill="auto"/>
            <w:noWrap/>
            <w:hideMark/>
          </w:tcPr>
          <w:p w14:paraId="277B0FA3" w14:textId="6B3BFDA1" w:rsidR="00A17320" w:rsidRPr="00E63860" w:rsidRDefault="00A17320" w:rsidP="00A17320">
            <w:pPr>
              <w:spacing w:after="0" w:line="240" w:lineRule="auto"/>
              <w:rPr>
                <w:rFonts w:ascii="Calibri" w:eastAsia="Times New Roman" w:hAnsi="Calibri" w:cs="Calibri"/>
                <w:color w:val="000000"/>
                <w:sz w:val="22"/>
              </w:rPr>
            </w:pPr>
            <w:r>
              <w:rPr>
                <w:rFonts w:ascii="Calibri" w:eastAsia="Times New Roman" w:hAnsi="Calibri" w:cs="Calibri"/>
                <w:color w:val="000000"/>
                <w:sz w:val="22"/>
              </w:rPr>
              <w:t>d</w:t>
            </w:r>
            <w:r w:rsidRPr="00E63860">
              <w:rPr>
                <w:rFonts w:ascii="Calibri" w:eastAsia="Times New Roman" w:hAnsi="Calibri" w:cs="Calibri"/>
                <w:color w:val="000000"/>
                <w:sz w:val="22"/>
              </w:rPr>
              <w:t>.</w:t>
            </w:r>
          </w:p>
        </w:tc>
        <w:tc>
          <w:tcPr>
            <w:tcW w:w="4817" w:type="dxa"/>
            <w:tcBorders>
              <w:top w:val="nil"/>
              <w:left w:val="nil"/>
              <w:bottom w:val="single" w:sz="4" w:space="0" w:color="auto"/>
              <w:right w:val="nil"/>
            </w:tcBorders>
            <w:shd w:val="clear" w:color="auto" w:fill="auto"/>
          </w:tcPr>
          <w:p w14:paraId="3713B3D6" w14:textId="3831EF28" w:rsidR="00A17320" w:rsidRPr="00A17320" w:rsidRDefault="00A17320" w:rsidP="00A17320">
            <w:pPr>
              <w:spacing w:after="0" w:line="240" w:lineRule="auto"/>
              <w:rPr>
                <w:rFonts w:ascii="Calibri" w:eastAsia="Times New Roman" w:hAnsi="Calibri" w:cs="Calibri"/>
                <w:color w:val="000000"/>
                <w:sz w:val="20"/>
                <w:szCs w:val="20"/>
              </w:rPr>
            </w:pPr>
            <w:r w:rsidRPr="00A17320">
              <w:rPr>
                <w:rFonts w:cstheme="minorHAnsi"/>
                <w:sz w:val="20"/>
                <w:szCs w:val="20"/>
              </w:rPr>
              <w:t>Provide an affordable education for our students.</w:t>
            </w:r>
          </w:p>
        </w:tc>
        <w:tc>
          <w:tcPr>
            <w:tcW w:w="3870" w:type="dxa"/>
            <w:tcBorders>
              <w:top w:val="nil"/>
              <w:left w:val="nil"/>
              <w:bottom w:val="single" w:sz="4" w:space="0" w:color="auto"/>
              <w:right w:val="nil"/>
            </w:tcBorders>
            <w:shd w:val="clear" w:color="auto" w:fill="auto"/>
            <w:noWrap/>
          </w:tcPr>
          <w:p w14:paraId="09E6E77F" w14:textId="61E2B6B3" w:rsidR="00A17320" w:rsidRPr="00DC1E81" w:rsidRDefault="00A17320" w:rsidP="00A17320">
            <w:pPr>
              <w:pStyle w:val="ListParagraph"/>
              <w:numPr>
                <w:ilvl w:val="0"/>
                <w:numId w:val="34"/>
              </w:numPr>
              <w:spacing w:after="0" w:line="240" w:lineRule="auto"/>
              <w:ind w:left="165" w:hanging="180"/>
              <w:rPr>
                <w:rFonts w:ascii="Calibri" w:eastAsia="Times New Roman" w:hAnsi="Calibri" w:cs="Calibri"/>
                <w:color w:val="000000"/>
                <w:sz w:val="20"/>
                <w:szCs w:val="20"/>
              </w:rPr>
            </w:pPr>
            <w:r w:rsidRPr="00DC1E81">
              <w:rPr>
                <w:rFonts w:ascii="Calibri" w:eastAsia="Times New Roman" w:hAnsi="Calibri" w:cs="Calibri"/>
                <w:color w:val="000000"/>
                <w:sz w:val="20"/>
                <w:szCs w:val="20"/>
              </w:rPr>
              <w:t>Tuition &amp; fees rate, total cost of attendance.</w:t>
            </w:r>
          </w:p>
        </w:tc>
        <w:tc>
          <w:tcPr>
            <w:tcW w:w="1980" w:type="dxa"/>
            <w:tcBorders>
              <w:top w:val="nil"/>
              <w:left w:val="nil"/>
              <w:bottom w:val="single" w:sz="4" w:space="0" w:color="auto"/>
              <w:right w:val="nil"/>
            </w:tcBorders>
            <w:shd w:val="clear" w:color="auto" w:fill="auto"/>
          </w:tcPr>
          <w:p w14:paraId="7A4BA2F0" w14:textId="774F58ED" w:rsidR="00A17320" w:rsidRPr="00764737" w:rsidRDefault="00A17320" w:rsidP="00A1732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How are the colleges grouped/classified?</w:t>
            </w:r>
          </w:p>
        </w:tc>
        <w:tc>
          <w:tcPr>
            <w:tcW w:w="2003" w:type="dxa"/>
            <w:tcBorders>
              <w:top w:val="nil"/>
              <w:left w:val="nil"/>
              <w:bottom w:val="single" w:sz="4" w:space="0" w:color="auto"/>
              <w:right w:val="single" w:sz="4" w:space="0" w:color="auto"/>
            </w:tcBorders>
            <w:shd w:val="clear" w:color="auto" w:fill="auto"/>
          </w:tcPr>
          <w:p w14:paraId="42B6CD0B" w14:textId="5B507681" w:rsidR="00A17320" w:rsidRPr="00764737" w:rsidRDefault="00A17320" w:rsidP="00A17320">
            <w:pPr>
              <w:spacing w:after="0" w:line="240" w:lineRule="auto"/>
              <w:jc w:val="center"/>
              <w:rPr>
                <w:rFonts w:ascii="Calibri" w:eastAsia="Times New Roman" w:hAnsi="Calibri" w:cs="Calibri"/>
                <w:color w:val="000000"/>
                <w:sz w:val="20"/>
                <w:szCs w:val="20"/>
              </w:rPr>
            </w:pPr>
          </w:p>
        </w:tc>
      </w:tr>
      <w:tr w:rsidR="00A17320" w:rsidRPr="00E63860" w14:paraId="49A19D01" w14:textId="77777777" w:rsidTr="00844E04">
        <w:trPr>
          <w:trHeight w:val="70"/>
        </w:trPr>
        <w:tc>
          <w:tcPr>
            <w:tcW w:w="403" w:type="dxa"/>
            <w:tcBorders>
              <w:top w:val="single" w:sz="4" w:space="0" w:color="auto"/>
              <w:left w:val="single" w:sz="8" w:space="0" w:color="auto"/>
              <w:bottom w:val="single" w:sz="4" w:space="0" w:color="auto"/>
              <w:right w:val="nil"/>
            </w:tcBorders>
            <w:shd w:val="clear" w:color="auto" w:fill="auto"/>
            <w:noWrap/>
            <w:hideMark/>
          </w:tcPr>
          <w:p w14:paraId="61A0AA9A" w14:textId="2567096A" w:rsidR="00A17320" w:rsidRPr="00E63860" w:rsidRDefault="00A17320" w:rsidP="00A17320">
            <w:pPr>
              <w:spacing w:after="0" w:line="240" w:lineRule="auto"/>
              <w:rPr>
                <w:rFonts w:ascii="Calibri" w:eastAsia="Times New Roman" w:hAnsi="Calibri" w:cs="Calibri"/>
                <w:color w:val="000000"/>
                <w:sz w:val="22"/>
              </w:rPr>
            </w:pPr>
            <w:r>
              <w:rPr>
                <w:rFonts w:ascii="Calibri" w:eastAsia="Times New Roman" w:hAnsi="Calibri" w:cs="Calibri"/>
                <w:color w:val="000000"/>
                <w:sz w:val="22"/>
              </w:rPr>
              <w:t>e.</w:t>
            </w:r>
          </w:p>
        </w:tc>
        <w:tc>
          <w:tcPr>
            <w:tcW w:w="4817" w:type="dxa"/>
            <w:tcBorders>
              <w:top w:val="single" w:sz="4" w:space="0" w:color="auto"/>
              <w:left w:val="nil"/>
              <w:bottom w:val="single" w:sz="4" w:space="0" w:color="auto"/>
              <w:right w:val="nil"/>
            </w:tcBorders>
            <w:shd w:val="clear" w:color="auto" w:fill="auto"/>
          </w:tcPr>
          <w:p w14:paraId="6BBDB0AE" w14:textId="09665BCD" w:rsidR="00A17320" w:rsidRPr="00A17320" w:rsidRDefault="00A17320" w:rsidP="00A17320">
            <w:pPr>
              <w:spacing w:after="0" w:line="240" w:lineRule="auto"/>
              <w:rPr>
                <w:rFonts w:ascii="Calibri" w:eastAsia="Times New Roman" w:hAnsi="Calibri" w:cs="Calibri"/>
                <w:color w:val="000000"/>
                <w:sz w:val="20"/>
                <w:szCs w:val="20"/>
              </w:rPr>
            </w:pPr>
            <w:r w:rsidRPr="00A17320">
              <w:rPr>
                <w:rFonts w:cstheme="minorHAnsi"/>
                <w:sz w:val="20"/>
                <w:szCs w:val="20"/>
              </w:rPr>
              <w:t>Pay market salaries for all employees.</w:t>
            </w:r>
          </w:p>
        </w:tc>
        <w:tc>
          <w:tcPr>
            <w:tcW w:w="3870" w:type="dxa"/>
            <w:tcBorders>
              <w:top w:val="single" w:sz="4" w:space="0" w:color="auto"/>
              <w:left w:val="nil"/>
              <w:bottom w:val="single" w:sz="4" w:space="0" w:color="auto"/>
              <w:right w:val="nil"/>
            </w:tcBorders>
            <w:shd w:val="clear" w:color="auto" w:fill="auto"/>
            <w:noWrap/>
          </w:tcPr>
          <w:p w14:paraId="67300223" w14:textId="705B0A71" w:rsidR="00A17320" w:rsidRPr="00DC1E81" w:rsidRDefault="00A17320" w:rsidP="00A17320">
            <w:pPr>
              <w:pStyle w:val="ListParagraph"/>
              <w:numPr>
                <w:ilvl w:val="0"/>
                <w:numId w:val="34"/>
              </w:numPr>
              <w:spacing w:after="0" w:line="240" w:lineRule="auto"/>
              <w:ind w:left="165" w:hanging="180"/>
              <w:rPr>
                <w:rFonts w:ascii="Calibri" w:eastAsia="Times New Roman" w:hAnsi="Calibri" w:cs="Calibri"/>
                <w:color w:val="000000"/>
                <w:sz w:val="20"/>
                <w:szCs w:val="20"/>
              </w:rPr>
            </w:pPr>
            <w:r w:rsidRPr="003451FF">
              <w:rPr>
                <w:rFonts w:ascii="Calibri" w:eastAsia="Times New Roman" w:hAnsi="Calibri" w:cs="Calibri"/>
                <w:color w:val="000000"/>
                <w:sz w:val="20"/>
                <w:szCs w:val="20"/>
              </w:rPr>
              <w:t>Pay within 10% of median market salaries across all employee classes</w:t>
            </w:r>
          </w:p>
        </w:tc>
        <w:tc>
          <w:tcPr>
            <w:tcW w:w="1980" w:type="dxa"/>
            <w:tcBorders>
              <w:top w:val="single" w:sz="4" w:space="0" w:color="auto"/>
              <w:left w:val="nil"/>
              <w:bottom w:val="single" w:sz="4" w:space="0" w:color="auto"/>
              <w:right w:val="nil"/>
            </w:tcBorders>
            <w:shd w:val="clear" w:color="auto" w:fill="auto"/>
            <w:noWrap/>
          </w:tcPr>
          <w:p w14:paraId="37CEED87" w14:textId="5EFEA4F2" w:rsidR="00A17320" w:rsidRPr="00764737" w:rsidRDefault="00A17320" w:rsidP="00A1732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Below? +- 10%?</w:t>
            </w:r>
          </w:p>
        </w:tc>
        <w:tc>
          <w:tcPr>
            <w:tcW w:w="2003" w:type="dxa"/>
            <w:tcBorders>
              <w:top w:val="single" w:sz="4" w:space="0" w:color="auto"/>
              <w:left w:val="nil"/>
              <w:bottom w:val="single" w:sz="4" w:space="0" w:color="auto"/>
              <w:right w:val="single" w:sz="4" w:space="0" w:color="auto"/>
            </w:tcBorders>
            <w:shd w:val="clear" w:color="auto" w:fill="auto"/>
            <w:noWrap/>
          </w:tcPr>
          <w:p w14:paraId="187B34B4" w14:textId="5BF573EE" w:rsidR="00A17320" w:rsidRPr="00764737" w:rsidRDefault="00A17320" w:rsidP="00A17320">
            <w:pPr>
              <w:spacing w:after="0" w:line="240" w:lineRule="auto"/>
              <w:jc w:val="center"/>
              <w:rPr>
                <w:rFonts w:ascii="Calibri" w:eastAsia="Times New Roman" w:hAnsi="Calibri" w:cs="Calibri"/>
                <w:color w:val="000000"/>
                <w:sz w:val="20"/>
                <w:szCs w:val="20"/>
              </w:rPr>
            </w:pPr>
          </w:p>
        </w:tc>
      </w:tr>
      <w:tr w:rsidR="00A17320" w:rsidRPr="00E63860" w14:paraId="3F21F2D2" w14:textId="77777777" w:rsidTr="00844E04">
        <w:trPr>
          <w:trHeight w:val="70"/>
        </w:trPr>
        <w:tc>
          <w:tcPr>
            <w:tcW w:w="403" w:type="dxa"/>
            <w:tcBorders>
              <w:top w:val="single" w:sz="4" w:space="0" w:color="auto"/>
              <w:left w:val="single" w:sz="8" w:space="0" w:color="auto"/>
              <w:bottom w:val="single" w:sz="4" w:space="0" w:color="auto"/>
              <w:right w:val="nil"/>
            </w:tcBorders>
            <w:shd w:val="clear" w:color="auto" w:fill="auto"/>
            <w:noWrap/>
          </w:tcPr>
          <w:p w14:paraId="68A9405A" w14:textId="3E0D2B22" w:rsidR="00A17320" w:rsidRDefault="00A17320" w:rsidP="00A17320">
            <w:pPr>
              <w:spacing w:after="0" w:line="240" w:lineRule="auto"/>
              <w:rPr>
                <w:rFonts w:ascii="Calibri" w:eastAsia="Times New Roman" w:hAnsi="Calibri" w:cs="Calibri"/>
                <w:color w:val="000000"/>
                <w:sz w:val="22"/>
              </w:rPr>
            </w:pPr>
            <w:r>
              <w:rPr>
                <w:rFonts w:ascii="Calibri" w:eastAsia="Times New Roman" w:hAnsi="Calibri" w:cs="Calibri"/>
                <w:color w:val="000000"/>
                <w:sz w:val="22"/>
              </w:rPr>
              <w:t>f.</w:t>
            </w:r>
          </w:p>
        </w:tc>
        <w:tc>
          <w:tcPr>
            <w:tcW w:w="4817" w:type="dxa"/>
            <w:tcBorders>
              <w:top w:val="single" w:sz="4" w:space="0" w:color="auto"/>
              <w:left w:val="nil"/>
              <w:bottom w:val="single" w:sz="4" w:space="0" w:color="auto"/>
              <w:right w:val="nil"/>
            </w:tcBorders>
            <w:shd w:val="clear" w:color="auto" w:fill="auto"/>
          </w:tcPr>
          <w:p w14:paraId="4016A5D2" w14:textId="36DC7FE5" w:rsidR="00A17320" w:rsidRPr="00A17320" w:rsidRDefault="00A17320" w:rsidP="00A17320">
            <w:pPr>
              <w:spacing w:after="0" w:line="240" w:lineRule="auto"/>
              <w:rPr>
                <w:rFonts w:cstheme="minorHAnsi"/>
                <w:sz w:val="20"/>
                <w:szCs w:val="20"/>
              </w:rPr>
            </w:pPr>
            <w:r w:rsidRPr="00A17320">
              <w:rPr>
                <w:rFonts w:cstheme="minorHAnsi"/>
                <w:sz w:val="20"/>
                <w:szCs w:val="20"/>
              </w:rPr>
              <w:t>Provide employees with relevant personal and professional development opportunities</w:t>
            </w:r>
          </w:p>
        </w:tc>
        <w:tc>
          <w:tcPr>
            <w:tcW w:w="3870" w:type="dxa"/>
            <w:tcBorders>
              <w:top w:val="single" w:sz="4" w:space="0" w:color="auto"/>
              <w:left w:val="nil"/>
              <w:bottom w:val="single" w:sz="4" w:space="0" w:color="auto"/>
              <w:right w:val="nil"/>
            </w:tcBorders>
            <w:shd w:val="clear" w:color="auto" w:fill="auto"/>
            <w:noWrap/>
          </w:tcPr>
          <w:p w14:paraId="3FE43D0F" w14:textId="77777777" w:rsidR="00A17320" w:rsidRPr="003451FF" w:rsidRDefault="00A17320" w:rsidP="00A17320">
            <w:pPr>
              <w:pStyle w:val="ListParagraph"/>
              <w:numPr>
                <w:ilvl w:val="0"/>
                <w:numId w:val="34"/>
              </w:numPr>
              <w:spacing w:after="0" w:line="240" w:lineRule="auto"/>
              <w:ind w:left="165" w:hanging="180"/>
              <w:rPr>
                <w:rFonts w:ascii="Calibri" w:eastAsia="Times New Roman" w:hAnsi="Calibri" w:cs="Calibri"/>
                <w:color w:val="000000"/>
                <w:sz w:val="20"/>
                <w:szCs w:val="20"/>
              </w:rPr>
            </w:pPr>
          </w:p>
        </w:tc>
        <w:tc>
          <w:tcPr>
            <w:tcW w:w="1980" w:type="dxa"/>
            <w:tcBorders>
              <w:top w:val="single" w:sz="4" w:space="0" w:color="auto"/>
              <w:left w:val="nil"/>
              <w:bottom w:val="single" w:sz="4" w:space="0" w:color="auto"/>
              <w:right w:val="nil"/>
            </w:tcBorders>
            <w:shd w:val="clear" w:color="auto" w:fill="auto"/>
            <w:noWrap/>
          </w:tcPr>
          <w:p w14:paraId="32074523" w14:textId="77777777" w:rsidR="00A17320" w:rsidRDefault="00A17320" w:rsidP="00A17320">
            <w:pPr>
              <w:spacing w:after="0" w:line="240" w:lineRule="auto"/>
              <w:jc w:val="center"/>
              <w:rPr>
                <w:rFonts w:ascii="Calibri" w:eastAsia="Times New Roman" w:hAnsi="Calibri" w:cs="Calibri"/>
                <w:color w:val="000000"/>
                <w:sz w:val="20"/>
                <w:szCs w:val="20"/>
              </w:rPr>
            </w:pPr>
          </w:p>
        </w:tc>
        <w:tc>
          <w:tcPr>
            <w:tcW w:w="2003" w:type="dxa"/>
            <w:tcBorders>
              <w:top w:val="single" w:sz="4" w:space="0" w:color="auto"/>
              <w:left w:val="nil"/>
              <w:bottom w:val="single" w:sz="4" w:space="0" w:color="auto"/>
              <w:right w:val="single" w:sz="4" w:space="0" w:color="auto"/>
            </w:tcBorders>
            <w:shd w:val="clear" w:color="auto" w:fill="auto"/>
            <w:noWrap/>
          </w:tcPr>
          <w:p w14:paraId="5BF41DA4" w14:textId="77777777" w:rsidR="00A17320" w:rsidRPr="00764737" w:rsidRDefault="00A17320" w:rsidP="00A17320">
            <w:pPr>
              <w:spacing w:after="0" w:line="240" w:lineRule="auto"/>
              <w:jc w:val="center"/>
              <w:rPr>
                <w:rFonts w:ascii="Calibri" w:eastAsia="Times New Roman" w:hAnsi="Calibri" w:cs="Calibri"/>
                <w:color w:val="000000"/>
                <w:sz w:val="20"/>
                <w:szCs w:val="20"/>
              </w:rPr>
            </w:pPr>
          </w:p>
        </w:tc>
      </w:tr>
      <w:tr w:rsidR="00DC1E81" w:rsidRPr="00E63860" w14:paraId="26AA2F91" w14:textId="77777777" w:rsidTr="00DC1E81">
        <w:trPr>
          <w:trHeight w:val="70"/>
        </w:trPr>
        <w:tc>
          <w:tcPr>
            <w:tcW w:w="13073" w:type="dxa"/>
            <w:gridSpan w:val="5"/>
            <w:tcBorders>
              <w:top w:val="single" w:sz="4" w:space="0" w:color="auto"/>
              <w:left w:val="single" w:sz="8" w:space="0" w:color="auto"/>
              <w:bottom w:val="single" w:sz="4" w:space="0" w:color="auto"/>
              <w:right w:val="single" w:sz="4" w:space="0" w:color="auto"/>
            </w:tcBorders>
            <w:shd w:val="clear" w:color="auto" w:fill="BFBFBF" w:themeFill="background1" w:themeFillShade="BF"/>
            <w:noWrap/>
          </w:tcPr>
          <w:p w14:paraId="4412F768" w14:textId="730846FF" w:rsidR="00DC1E81" w:rsidRPr="00764737" w:rsidRDefault="00DC1E81" w:rsidP="00DC1E81">
            <w:pPr>
              <w:spacing w:after="0" w:line="240" w:lineRule="auto"/>
              <w:rPr>
                <w:rFonts w:ascii="Calibri" w:eastAsia="Times New Roman" w:hAnsi="Calibri" w:cs="Calibri"/>
                <w:color w:val="000000"/>
                <w:sz w:val="20"/>
                <w:szCs w:val="20"/>
              </w:rPr>
            </w:pPr>
            <w:r w:rsidRPr="00E63860">
              <w:rPr>
                <w:rFonts w:ascii="Calibri" w:eastAsia="Times New Roman" w:hAnsi="Calibri" w:cs="Calibri"/>
                <w:b/>
                <w:bCs/>
                <w:color w:val="000000"/>
                <w:sz w:val="22"/>
              </w:rPr>
              <w:t>3. Impact the community.</w:t>
            </w:r>
          </w:p>
        </w:tc>
      </w:tr>
      <w:tr w:rsidR="00DC1E81" w:rsidRPr="00E63860" w14:paraId="7D55106C" w14:textId="77777777" w:rsidTr="00844E04">
        <w:trPr>
          <w:trHeight w:val="70"/>
        </w:trPr>
        <w:tc>
          <w:tcPr>
            <w:tcW w:w="403" w:type="dxa"/>
            <w:tcBorders>
              <w:top w:val="single" w:sz="4" w:space="0" w:color="auto"/>
              <w:left w:val="single" w:sz="8" w:space="0" w:color="auto"/>
              <w:bottom w:val="single" w:sz="4" w:space="0" w:color="auto"/>
              <w:right w:val="nil"/>
            </w:tcBorders>
            <w:shd w:val="clear" w:color="auto" w:fill="auto"/>
            <w:noWrap/>
          </w:tcPr>
          <w:p w14:paraId="4909CBD6" w14:textId="213B238F" w:rsidR="00DC1E81" w:rsidRPr="00E63860" w:rsidRDefault="00DC1E81" w:rsidP="00DC1E81">
            <w:pPr>
              <w:spacing w:after="0" w:line="240" w:lineRule="auto"/>
              <w:rPr>
                <w:rFonts w:ascii="Calibri" w:eastAsia="Times New Roman" w:hAnsi="Calibri" w:cs="Calibri"/>
                <w:color w:val="000000"/>
                <w:sz w:val="22"/>
              </w:rPr>
            </w:pPr>
            <w:r w:rsidRPr="00E63860">
              <w:rPr>
                <w:rFonts w:ascii="Calibri" w:eastAsia="Times New Roman" w:hAnsi="Calibri" w:cs="Calibri"/>
                <w:color w:val="000000"/>
                <w:sz w:val="22"/>
              </w:rPr>
              <w:t>a.</w:t>
            </w:r>
          </w:p>
        </w:tc>
        <w:tc>
          <w:tcPr>
            <w:tcW w:w="4817" w:type="dxa"/>
            <w:tcBorders>
              <w:top w:val="single" w:sz="4" w:space="0" w:color="auto"/>
              <w:left w:val="nil"/>
              <w:bottom w:val="single" w:sz="4" w:space="0" w:color="auto"/>
              <w:right w:val="nil"/>
            </w:tcBorders>
            <w:shd w:val="clear" w:color="auto" w:fill="auto"/>
          </w:tcPr>
          <w:p w14:paraId="17DDBC44" w14:textId="74CFF199" w:rsidR="00DC1E81" w:rsidRPr="00764737" w:rsidRDefault="00DC1E81" w:rsidP="00DC1E81">
            <w:pPr>
              <w:spacing w:after="0" w:line="240" w:lineRule="auto"/>
              <w:rPr>
                <w:rFonts w:cstheme="minorHAnsi"/>
                <w:sz w:val="20"/>
                <w:szCs w:val="20"/>
              </w:rPr>
            </w:pPr>
            <w:r w:rsidRPr="00764737">
              <w:rPr>
                <w:rFonts w:cstheme="minorHAnsi"/>
                <w:sz w:val="20"/>
                <w:szCs w:val="20"/>
              </w:rPr>
              <w:t>Strengthen dual credit partnerships for increased student success</w:t>
            </w:r>
          </w:p>
        </w:tc>
        <w:tc>
          <w:tcPr>
            <w:tcW w:w="3870" w:type="dxa"/>
            <w:tcBorders>
              <w:top w:val="single" w:sz="4" w:space="0" w:color="auto"/>
              <w:left w:val="nil"/>
              <w:bottom w:val="single" w:sz="4" w:space="0" w:color="auto"/>
              <w:right w:val="nil"/>
            </w:tcBorders>
            <w:shd w:val="clear" w:color="auto" w:fill="auto"/>
            <w:noWrap/>
          </w:tcPr>
          <w:p w14:paraId="308C4948" w14:textId="77777777" w:rsidR="00DC1E81" w:rsidRPr="00DC1E81" w:rsidRDefault="00DC1E81" w:rsidP="00DC1E81">
            <w:pPr>
              <w:pStyle w:val="ListParagraph"/>
              <w:numPr>
                <w:ilvl w:val="0"/>
                <w:numId w:val="34"/>
              </w:numPr>
              <w:spacing w:after="0" w:line="240" w:lineRule="auto"/>
              <w:ind w:left="165" w:hanging="180"/>
              <w:rPr>
                <w:rFonts w:ascii="Calibri" w:eastAsia="Times New Roman" w:hAnsi="Calibri" w:cs="Calibri"/>
                <w:color w:val="000000"/>
                <w:sz w:val="20"/>
                <w:szCs w:val="20"/>
              </w:rPr>
            </w:pPr>
          </w:p>
        </w:tc>
        <w:tc>
          <w:tcPr>
            <w:tcW w:w="1980" w:type="dxa"/>
            <w:tcBorders>
              <w:top w:val="single" w:sz="4" w:space="0" w:color="auto"/>
              <w:left w:val="nil"/>
              <w:bottom w:val="single" w:sz="4" w:space="0" w:color="auto"/>
              <w:right w:val="nil"/>
            </w:tcBorders>
            <w:shd w:val="clear" w:color="auto" w:fill="auto"/>
            <w:noWrap/>
          </w:tcPr>
          <w:p w14:paraId="10E41B10" w14:textId="77777777" w:rsidR="00DC1E81" w:rsidRPr="00764737" w:rsidRDefault="00DC1E81" w:rsidP="00DC1E81">
            <w:pPr>
              <w:spacing w:after="0" w:line="240" w:lineRule="auto"/>
              <w:jc w:val="center"/>
              <w:rPr>
                <w:rFonts w:ascii="Calibri" w:eastAsia="Times New Roman" w:hAnsi="Calibri" w:cs="Calibri"/>
                <w:color w:val="000000"/>
                <w:sz w:val="20"/>
                <w:szCs w:val="20"/>
              </w:rPr>
            </w:pPr>
          </w:p>
        </w:tc>
        <w:tc>
          <w:tcPr>
            <w:tcW w:w="2003" w:type="dxa"/>
            <w:tcBorders>
              <w:top w:val="single" w:sz="4" w:space="0" w:color="auto"/>
              <w:left w:val="nil"/>
              <w:bottom w:val="single" w:sz="4" w:space="0" w:color="auto"/>
              <w:right w:val="single" w:sz="4" w:space="0" w:color="auto"/>
            </w:tcBorders>
            <w:shd w:val="clear" w:color="auto" w:fill="auto"/>
            <w:noWrap/>
          </w:tcPr>
          <w:p w14:paraId="19EEE85E" w14:textId="77777777" w:rsidR="00DC1E81" w:rsidRPr="00764737" w:rsidRDefault="00DC1E81" w:rsidP="00DC1E81">
            <w:pPr>
              <w:spacing w:after="0" w:line="240" w:lineRule="auto"/>
              <w:jc w:val="center"/>
              <w:rPr>
                <w:rFonts w:ascii="Calibri" w:eastAsia="Times New Roman" w:hAnsi="Calibri" w:cs="Calibri"/>
                <w:color w:val="000000"/>
                <w:sz w:val="20"/>
                <w:szCs w:val="20"/>
              </w:rPr>
            </w:pPr>
          </w:p>
        </w:tc>
      </w:tr>
      <w:tr w:rsidR="00DC1E81" w:rsidRPr="00E63860" w14:paraId="33D9F491" w14:textId="77777777" w:rsidTr="00844E04">
        <w:trPr>
          <w:trHeight w:val="70"/>
        </w:trPr>
        <w:tc>
          <w:tcPr>
            <w:tcW w:w="403" w:type="dxa"/>
            <w:tcBorders>
              <w:top w:val="single" w:sz="4" w:space="0" w:color="auto"/>
              <w:left w:val="single" w:sz="8" w:space="0" w:color="auto"/>
              <w:bottom w:val="single" w:sz="4" w:space="0" w:color="auto"/>
              <w:right w:val="nil"/>
            </w:tcBorders>
            <w:shd w:val="clear" w:color="auto" w:fill="auto"/>
            <w:noWrap/>
          </w:tcPr>
          <w:p w14:paraId="681640EB" w14:textId="687473D0" w:rsidR="00DC1E81" w:rsidRPr="00E63860" w:rsidRDefault="00DC1E81" w:rsidP="00DC1E81">
            <w:pPr>
              <w:spacing w:after="0" w:line="240" w:lineRule="auto"/>
              <w:rPr>
                <w:rFonts w:ascii="Calibri" w:eastAsia="Times New Roman" w:hAnsi="Calibri" w:cs="Calibri"/>
                <w:color w:val="000000"/>
                <w:sz w:val="22"/>
              </w:rPr>
            </w:pPr>
            <w:r w:rsidRPr="00E63860">
              <w:rPr>
                <w:rFonts w:ascii="Calibri" w:eastAsia="Times New Roman" w:hAnsi="Calibri" w:cs="Calibri"/>
                <w:color w:val="000000"/>
                <w:sz w:val="22"/>
              </w:rPr>
              <w:t>b.</w:t>
            </w:r>
          </w:p>
        </w:tc>
        <w:tc>
          <w:tcPr>
            <w:tcW w:w="4817" w:type="dxa"/>
            <w:tcBorders>
              <w:top w:val="single" w:sz="4" w:space="0" w:color="auto"/>
              <w:left w:val="nil"/>
              <w:bottom w:val="single" w:sz="4" w:space="0" w:color="auto"/>
              <w:right w:val="nil"/>
            </w:tcBorders>
            <w:shd w:val="clear" w:color="auto" w:fill="auto"/>
          </w:tcPr>
          <w:p w14:paraId="38C5570E" w14:textId="568BEEDE" w:rsidR="00DC1E81" w:rsidRPr="00764737" w:rsidRDefault="00DC1E81" w:rsidP="00DC1E81">
            <w:pPr>
              <w:spacing w:after="0" w:line="240" w:lineRule="auto"/>
              <w:rPr>
                <w:rFonts w:cstheme="minorHAnsi"/>
                <w:sz w:val="20"/>
                <w:szCs w:val="20"/>
              </w:rPr>
            </w:pPr>
            <w:r w:rsidRPr="00764737">
              <w:rPr>
                <w:rFonts w:cstheme="minorHAnsi"/>
                <w:sz w:val="20"/>
                <w:szCs w:val="20"/>
              </w:rPr>
              <w:t xml:space="preserve">Increase collaboration between our ISD partners and the college to best support our students </w:t>
            </w:r>
          </w:p>
        </w:tc>
        <w:tc>
          <w:tcPr>
            <w:tcW w:w="3870" w:type="dxa"/>
            <w:tcBorders>
              <w:top w:val="single" w:sz="4" w:space="0" w:color="auto"/>
              <w:left w:val="nil"/>
              <w:bottom w:val="single" w:sz="4" w:space="0" w:color="auto"/>
              <w:right w:val="nil"/>
            </w:tcBorders>
            <w:shd w:val="clear" w:color="auto" w:fill="auto"/>
            <w:noWrap/>
          </w:tcPr>
          <w:p w14:paraId="05A98C35" w14:textId="77777777" w:rsidR="00DC1E81" w:rsidRPr="00DC1E81" w:rsidRDefault="00DC1E81" w:rsidP="00DC1E81">
            <w:pPr>
              <w:pStyle w:val="ListParagraph"/>
              <w:numPr>
                <w:ilvl w:val="0"/>
                <w:numId w:val="34"/>
              </w:numPr>
              <w:spacing w:after="0" w:line="240" w:lineRule="auto"/>
              <w:ind w:left="165" w:hanging="180"/>
              <w:rPr>
                <w:rFonts w:ascii="Calibri" w:eastAsia="Times New Roman" w:hAnsi="Calibri" w:cs="Calibri"/>
                <w:color w:val="000000"/>
                <w:sz w:val="20"/>
                <w:szCs w:val="20"/>
              </w:rPr>
            </w:pPr>
          </w:p>
        </w:tc>
        <w:tc>
          <w:tcPr>
            <w:tcW w:w="1980" w:type="dxa"/>
            <w:tcBorders>
              <w:top w:val="single" w:sz="4" w:space="0" w:color="auto"/>
              <w:left w:val="nil"/>
              <w:bottom w:val="single" w:sz="4" w:space="0" w:color="auto"/>
              <w:right w:val="nil"/>
            </w:tcBorders>
            <w:shd w:val="clear" w:color="auto" w:fill="auto"/>
            <w:noWrap/>
          </w:tcPr>
          <w:p w14:paraId="547471BE" w14:textId="77777777" w:rsidR="00DC1E81" w:rsidRPr="00764737" w:rsidRDefault="00DC1E81" w:rsidP="00DC1E81">
            <w:pPr>
              <w:spacing w:after="0" w:line="240" w:lineRule="auto"/>
              <w:jc w:val="center"/>
              <w:rPr>
                <w:rFonts w:ascii="Calibri" w:eastAsia="Times New Roman" w:hAnsi="Calibri" w:cs="Calibri"/>
                <w:color w:val="000000"/>
                <w:sz w:val="20"/>
                <w:szCs w:val="20"/>
              </w:rPr>
            </w:pPr>
          </w:p>
        </w:tc>
        <w:tc>
          <w:tcPr>
            <w:tcW w:w="2003" w:type="dxa"/>
            <w:tcBorders>
              <w:top w:val="single" w:sz="4" w:space="0" w:color="auto"/>
              <w:left w:val="nil"/>
              <w:bottom w:val="single" w:sz="4" w:space="0" w:color="auto"/>
              <w:right w:val="single" w:sz="4" w:space="0" w:color="auto"/>
            </w:tcBorders>
            <w:shd w:val="clear" w:color="auto" w:fill="auto"/>
            <w:noWrap/>
          </w:tcPr>
          <w:p w14:paraId="123C7179" w14:textId="77777777" w:rsidR="00DC1E81" w:rsidRPr="00764737" w:rsidRDefault="00DC1E81" w:rsidP="00DC1E81">
            <w:pPr>
              <w:spacing w:after="0" w:line="240" w:lineRule="auto"/>
              <w:jc w:val="center"/>
              <w:rPr>
                <w:rFonts w:ascii="Calibri" w:eastAsia="Times New Roman" w:hAnsi="Calibri" w:cs="Calibri"/>
                <w:color w:val="000000"/>
                <w:sz w:val="20"/>
                <w:szCs w:val="20"/>
              </w:rPr>
            </w:pPr>
          </w:p>
        </w:tc>
      </w:tr>
      <w:tr w:rsidR="00DC1E81" w:rsidRPr="00E63860" w14:paraId="0041392D" w14:textId="77777777" w:rsidTr="00844E04">
        <w:trPr>
          <w:trHeight w:val="70"/>
        </w:trPr>
        <w:tc>
          <w:tcPr>
            <w:tcW w:w="403" w:type="dxa"/>
            <w:tcBorders>
              <w:top w:val="single" w:sz="4" w:space="0" w:color="auto"/>
              <w:left w:val="single" w:sz="8" w:space="0" w:color="auto"/>
              <w:bottom w:val="single" w:sz="4" w:space="0" w:color="auto"/>
              <w:right w:val="nil"/>
            </w:tcBorders>
            <w:shd w:val="clear" w:color="auto" w:fill="auto"/>
            <w:noWrap/>
          </w:tcPr>
          <w:p w14:paraId="355CFA77" w14:textId="5157A199" w:rsidR="00DC1E81" w:rsidRPr="00E63860" w:rsidRDefault="00DC1E81" w:rsidP="00DC1E81">
            <w:pPr>
              <w:spacing w:after="0" w:line="240" w:lineRule="auto"/>
              <w:rPr>
                <w:rFonts w:ascii="Calibri" w:eastAsia="Times New Roman" w:hAnsi="Calibri" w:cs="Calibri"/>
                <w:color w:val="000000"/>
                <w:sz w:val="22"/>
              </w:rPr>
            </w:pPr>
            <w:r w:rsidRPr="00E63860">
              <w:rPr>
                <w:rFonts w:ascii="Calibri" w:eastAsia="Times New Roman" w:hAnsi="Calibri" w:cs="Calibri"/>
                <w:color w:val="000000"/>
                <w:sz w:val="22"/>
              </w:rPr>
              <w:t>c.</w:t>
            </w:r>
          </w:p>
        </w:tc>
        <w:tc>
          <w:tcPr>
            <w:tcW w:w="4817" w:type="dxa"/>
            <w:tcBorders>
              <w:top w:val="single" w:sz="4" w:space="0" w:color="auto"/>
              <w:left w:val="nil"/>
              <w:bottom w:val="single" w:sz="4" w:space="0" w:color="auto"/>
              <w:right w:val="nil"/>
            </w:tcBorders>
            <w:shd w:val="clear" w:color="auto" w:fill="auto"/>
          </w:tcPr>
          <w:p w14:paraId="4B0178E7" w14:textId="29DF5A74" w:rsidR="00DC1E81" w:rsidRPr="00764737" w:rsidRDefault="00DC1E81" w:rsidP="00DC1E81">
            <w:pPr>
              <w:spacing w:after="0" w:line="240" w:lineRule="auto"/>
              <w:rPr>
                <w:rFonts w:cstheme="minorHAnsi"/>
                <w:sz w:val="20"/>
                <w:szCs w:val="20"/>
              </w:rPr>
            </w:pPr>
            <w:r w:rsidRPr="00764737">
              <w:rPr>
                <w:rFonts w:cstheme="minorHAnsi"/>
                <w:sz w:val="20"/>
                <w:szCs w:val="20"/>
              </w:rPr>
              <w:t xml:space="preserve">Increase collaboration with our University Center partners </w:t>
            </w:r>
          </w:p>
        </w:tc>
        <w:tc>
          <w:tcPr>
            <w:tcW w:w="3870" w:type="dxa"/>
            <w:tcBorders>
              <w:top w:val="single" w:sz="4" w:space="0" w:color="auto"/>
              <w:left w:val="nil"/>
              <w:bottom w:val="single" w:sz="4" w:space="0" w:color="auto"/>
              <w:right w:val="nil"/>
            </w:tcBorders>
            <w:shd w:val="clear" w:color="auto" w:fill="auto"/>
            <w:noWrap/>
          </w:tcPr>
          <w:p w14:paraId="12880F4F" w14:textId="77777777" w:rsidR="00DC1E81" w:rsidRPr="00DC1E81" w:rsidRDefault="00DC1E81" w:rsidP="00DC1E81">
            <w:pPr>
              <w:pStyle w:val="ListParagraph"/>
              <w:numPr>
                <w:ilvl w:val="0"/>
                <w:numId w:val="34"/>
              </w:numPr>
              <w:spacing w:after="0" w:line="240" w:lineRule="auto"/>
              <w:ind w:left="165" w:hanging="180"/>
              <w:rPr>
                <w:rFonts w:ascii="Calibri" w:eastAsia="Times New Roman" w:hAnsi="Calibri" w:cs="Calibri"/>
                <w:color w:val="000000"/>
                <w:sz w:val="20"/>
                <w:szCs w:val="20"/>
              </w:rPr>
            </w:pPr>
          </w:p>
        </w:tc>
        <w:tc>
          <w:tcPr>
            <w:tcW w:w="1980" w:type="dxa"/>
            <w:tcBorders>
              <w:top w:val="single" w:sz="4" w:space="0" w:color="auto"/>
              <w:left w:val="nil"/>
              <w:bottom w:val="single" w:sz="4" w:space="0" w:color="auto"/>
              <w:right w:val="nil"/>
            </w:tcBorders>
            <w:shd w:val="clear" w:color="auto" w:fill="auto"/>
            <w:noWrap/>
          </w:tcPr>
          <w:p w14:paraId="08C017EE" w14:textId="77777777" w:rsidR="00DC1E81" w:rsidRPr="00764737" w:rsidRDefault="00DC1E81" w:rsidP="00DC1E81">
            <w:pPr>
              <w:spacing w:after="0" w:line="240" w:lineRule="auto"/>
              <w:jc w:val="center"/>
              <w:rPr>
                <w:rFonts w:ascii="Calibri" w:eastAsia="Times New Roman" w:hAnsi="Calibri" w:cs="Calibri"/>
                <w:color w:val="000000"/>
                <w:sz w:val="20"/>
                <w:szCs w:val="20"/>
              </w:rPr>
            </w:pPr>
          </w:p>
        </w:tc>
        <w:tc>
          <w:tcPr>
            <w:tcW w:w="2003" w:type="dxa"/>
            <w:tcBorders>
              <w:top w:val="single" w:sz="4" w:space="0" w:color="auto"/>
              <w:left w:val="nil"/>
              <w:bottom w:val="single" w:sz="4" w:space="0" w:color="auto"/>
              <w:right w:val="single" w:sz="4" w:space="0" w:color="auto"/>
            </w:tcBorders>
            <w:shd w:val="clear" w:color="auto" w:fill="auto"/>
            <w:noWrap/>
          </w:tcPr>
          <w:p w14:paraId="4C62AADA" w14:textId="77777777" w:rsidR="00DC1E81" w:rsidRPr="00764737" w:rsidRDefault="00DC1E81" w:rsidP="00DC1E81">
            <w:pPr>
              <w:spacing w:after="0" w:line="240" w:lineRule="auto"/>
              <w:jc w:val="center"/>
              <w:rPr>
                <w:rFonts w:ascii="Calibri" w:eastAsia="Times New Roman" w:hAnsi="Calibri" w:cs="Calibri"/>
                <w:color w:val="000000"/>
                <w:sz w:val="20"/>
                <w:szCs w:val="20"/>
              </w:rPr>
            </w:pPr>
          </w:p>
        </w:tc>
      </w:tr>
      <w:tr w:rsidR="00DC1E81" w:rsidRPr="00E63860" w14:paraId="73FAB72F" w14:textId="77777777" w:rsidTr="00844E04">
        <w:trPr>
          <w:trHeight w:val="70"/>
        </w:trPr>
        <w:tc>
          <w:tcPr>
            <w:tcW w:w="403" w:type="dxa"/>
            <w:tcBorders>
              <w:top w:val="single" w:sz="4" w:space="0" w:color="auto"/>
              <w:left w:val="single" w:sz="8" w:space="0" w:color="auto"/>
              <w:bottom w:val="single" w:sz="4" w:space="0" w:color="auto"/>
              <w:right w:val="nil"/>
            </w:tcBorders>
            <w:shd w:val="clear" w:color="auto" w:fill="auto"/>
            <w:noWrap/>
          </w:tcPr>
          <w:p w14:paraId="56DA5239" w14:textId="789DCEE2" w:rsidR="00DC1E81" w:rsidRPr="00E63860" w:rsidRDefault="00DC1E81" w:rsidP="00DC1E81">
            <w:pPr>
              <w:spacing w:after="0" w:line="240" w:lineRule="auto"/>
              <w:rPr>
                <w:rFonts w:ascii="Calibri" w:eastAsia="Times New Roman" w:hAnsi="Calibri" w:cs="Calibri"/>
                <w:color w:val="000000"/>
                <w:sz w:val="22"/>
              </w:rPr>
            </w:pPr>
            <w:r w:rsidRPr="00E63860">
              <w:rPr>
                <w:rFonts w:ascii="Calibri" w:eastAsia="Times New Roman" w:hAnsi="Calibri" w:cs="Calibri"/>
                <w:color w:val="000000"/>
                <w:sz w:val="22"/>
              </w:rPr>
              <w:t>d.</w:t>
            </w:r>
          </w:p>
        </w:tc>
        <w:tc>
          <w:tcPr>
            <w:tcW w:w="4817" w:type="dxa"/>
            <w:tcBorders>
              <w:top w:val="single" w:sz="4" w:space="0" w:color="auto"/>
              <w:left w:val="nil"/>
              <w:bottom w:val="single" w:sz="4" w:space="0" w:color="auto"/>
              <w:right w:val="nil"/>
            </w:tcBorders>
            <w:shd w:val="clear" w:color="auto" w:fill="auto"/>
          </w:tcPr>
          <w:p w14:paraId="10912C27" w14:textId="59169D86" w:rsidR="00DC1E81" w:rsidRPr="00764737" w:rsidRDefault="00DC1E81" w:rsidP="00DC1E81">
            <w:pPr>
              <w:spacing w:after="0" w:line="240" w:lineRule="auto"/>
              <w:rPr>
                <w:rFonts w:cstheme="minorHAnsi"/>
                <w:sz w:val="20"/>
                <w:szCs w:val="20"/>
              </w:rPr>
            </w:pPr>
            <w:r w:rsidRPr="00764737">
              <w:rPr>
                <w:rFonts w:cstheme="minorHAnsi"/>
                <w:sz w:val="20"/>
                <w:szCs w:val="20"/>
              </w:rPr>
              <w:t xml:space="preserve">Expand business outreach and partnerships to meet industry demand for skilled workers. </w:t>
            </w:r>
          </w:p>
        </w:tc>
        <w:tc>
          <w:tcPr>
            <w:tcW w:w="3870" w:type="dxa"/>
            <w:tcBorders>
              <w:top w:val="single" w:sz="4" w:space="0" w:color="auto"/>
              <w:left w:val="nil"/>
              <w:bottom w:val="single" w:sz="4" w:space="0" w:color="auto"/>
              <w:right w:val="nil"/>
            </w:tcBorders>
            <w:shd w:val="clear" w:color="auto" w:fill="auto"/>
            <w:noWrap/>
          </w:tcPr>
          <w:p w14:paraId="2C5786AC" w14:textId="77777777" w:rsidR="00DC1E81" w:rsidRPr="00DC1E81" w:rsidRDefault="00DC1E81" w:rsidP="00DC1E81">
            <w:pPr>
              <w:pStyle w:val="ListParagraph"/>
              <w:numPr>
                <w:ilvl w:val="0"/>
                <w:numId w:val="34"/>
              </w:numPr>
              <w:spacing w:after="0" w:line="240" w:lineRule="auto"/>
              <w:ind w:left="165" w:hanging="180"/>
              <w:rPr>
                <w:rFonts w:ascii="Calibri" w:eastAsia="Times New Roman" w:hAnsi="Calibri" w:cs="Calibri"/>
                <w:color w:val="000000"/>
                <w:sz w:val="20"/>
                <w:szCs w:val="20"/>
              </w:rPr>
            </w:pPr>
          </w:p>
        </w:tc>
        <w:tc>
          <w:tcPr>
            <w:tcW w:w="1980" w:type="dxa"/>
            <w:tcBorders>
              <w:top w:val="single" w:sz="4" w:space="0" w:color="auto"/>
              <w:left w:val="nil"/>
              <w:bottom w:val="single" w:sz="4" w:space="0" w:color="auto"/>
              <w:right w:val="nil"/>
            </w:tcBorders>
            <w:shd w:val="clear" w:color="auto" w:fill="auto"/>
            <w:noWrap/>
          </w:tcPr>
          <w:p w14:paraId="34D6384C" w14:textId="77777777" w:rsidR="00DC1E81" w:rsidRPr="00764737" w:rsidRDefault="00DC1E81" w:rsidP="00DC1E81">
            <w:pPr>
              <w:spacing w:after="0" w:line="240" w:lineRule="auto"/>
              <w:jc w:val="center"/>
              <w:rPr>
                <w:rFonts w:ascii="Calibri" w:eastAsia="Times New Roman" w:hAnsi="Calibri" w:cs="Calibri"/>
                <w:color w:val="000000"/>
                <w:sz w:val="20"/>
                <w:szCs w:val="20"/>
              </w:rPr>
            </w:pPr>
          </w:p>
        </w:tc>
        <w:tc>
          <w:tcPr>
            <w:tcW w:w="2003" w:type="dxa"/>
            <w:tcBorders>
              <w:top w:val="single" w:sz="4" w:space="0" w:color="auto"/>
              <w:left w:val="nil"/>
              <w:bottom w:val="single" w:sz="4" w:space="0" w:color="auto"/>
              <w:right w:val="single" w:sz="4" w:space="0" w:color="auto"/>
            </w:tcBorders>
            <w:shd w:val="clear" w:color="auto" w:fill="auto"/>
            <w:noWrap/>
          </w:tcPr>
          <w:p w14:paraId="193A7DD9" w14:textId="77777777" w:rsidR="00DC1E81" w:rsidRPr="00764737" w:rsidRDefault="00DC1E81" w:rsidP="00DC1E81">
            <w:pPr>
              <w:spacing w:after="0" w:line="240" w:lineRule="auto"/>
              <w:jc w:val="center"/>
              <w:rPr>
                <w:rFonts w:ascii="Calibri" w:eastAsia="Times New Roman" w:hAnsi="Calibri" w:cs="Calibri"/>
                <w:color w:val="000000"/>
                <w:sz w:val="20"/>
                <w:szCs w:val="20"/>
              </w:rPr>
            </w:pPr>
          </w:p>
        </w:tc>
      </w:tr>
      <w:tr w:rsidR="00DC1E81" w:rsidRPr="00E63860" w14:paraId="22545029" w14:textId="77777777" w:rsidTr="00844E04">
        <w:trPr>
          <w:trHeight w:val="70"/>
        </w:trPr>
        <w:tc>
          <w:tcPr>
            <w:tcW w:w="403" w:type="dxa"/>
            <w:tcBorders>
              <w:top w:val="single" w:sz="4" w:space="0" w:color="auto"/>
              <w:left w:val="single" w:sz="8" w:space="0" w:color="auto"/>
              <w:bottom w:val="single" w:sz="4" w:space="0" w:color="auto"/>
              <w:right w:val="nil"/>
            </w:tcBorders>
            <w:shd w:val="clear" w:color="auto" w:fill="auto"/>
            <w:noWrap/>
          </w:tcPr>
          <w:p w14:paraId="58A12500" w14:textId="53A60D66" w:rsidR="00DC1E81" w:rsidRPr="00E63860" w:rsidRDefault="00DC1E81" w:rsidP="00DC1E81">
            <w:pPr>
              <w:spacing w:after="0" w:line="240" w:lineRule="auto"/>
              <w:rPr>
                <w:rFonts w:ascii="Calibri" w:eastAsia="Times New Roman" w:hAnsi="Calibri" w:cs="Calibri"/>
                <w:color w:val="000000"/>
                <w:sz w:val="22"/>
              </w:rPr>
            </w:pPr>
            <w:r w:rsidRPr="00E63860">
              <w:rPr>
                <w:rFonts w:ascii="Calibri" w:eastAsia="Times New Roman" w:hAnsi="Calibri" w:cs="Calibri"/>
                <w:color w:val="000000"/>
                <w:sz w:val="22"/>
              </w:rPr>
              <w:t>e.</w:t>
            </w:r>
          </w:p>
        </w:tc>
        <w:tc>
          <w:tcPr>
            <w:tcW w:w="4817" w:type="dxa"/>
            <w:tcBorders>
              <w:top w:val="single" w:sz="4" w:space="0" w:color="auto"/>
              <w:left w:val="nil"/>
              <w:bottom w:val="single" w:sz="4" w:space="0" w:color="auto"/>
              <w:right w:val="nil"/>
            </w:tcBorders>
            <w:shd w:val="clear" w:color="auto" w:fill="auto"/>
          </w:tcPr>
          <w:p w14:paraId="3915649D" w14:textId="245CD53A" w:rsidR="00DC1E81" w:rsidRPr="00764737" w:rsidRDefault="00DC1E81" w:rsidP="00DC1E81">
            <w:pPr>
              <w:spacing w:after="0" w:line="240" w:lineRule="auto"/>
              <w:rPr>
                <w:rFonts w:cstheme="minorHAnsi"/>
                <w:sz w:val="20"/>
                <w:szCs w:val="20"/>
              </w:rPr>
            </w:pPr>
            <w:r w:rsidRPr="00764737">
              <w:rPr>
                <w:rFonts w:cstheme="minorHAnsi"/>
                <w:sz w:val="20"/>
                <w:szCs w:val="20"/>
              </w:rPr>
              <w:t>Increase MCC's student and employee volunteerism and community service in our service area</w:t>
            </w:r>
          </w:p>
        </w:tc>
        <w:tc>
          <w:tcPr>
            <w:tcW w:w="3870" w:type="dxa"/>
            <w:tcBorders>
              <w:top w:val="single" w:sz="4" w:space="0" w:color="auto"/>
              <w:left w:val="nil"/>
              <w:bottom w:val="single" w:sz="4" w:space="0" w:color="auto"/>
              <w:right w:val="nil"/>
            </w:tcBorders>
            <w:shd w:val="clear" w:color="auto" w:fill="auto"/>
            <w:noWrap/>
          </w:tcPr>
          <w:p w14:paraId="04C1BF4B" w14:textId="77777777" w:rsidR="00DC1E81" w:rsidRPr="00DC1E81" w:rsidRDefault="00DC1E81" w:rsidP="00DC1E81">
            <w:pPr>
              <w:pStyle w:val="ListParagraph"/>
              <w:numPr>
                <w:ilvl w:val="0"/>
                <w:numId w:val="34"/>
              </w:numPr>
              <w:spacing w:after="0" w:line="240" w:lineRule="auto"/>
              <w:ind w:left="165" w:hanging="180"/>
              <w:rPr>
                <w:rFonts w:ascii="Calibri" w:eastAsia="Times New Roman" w:hAnsi="Calibri" w:cs="Calibri"/>
                <w:color w:val="000000"/>
                <w:sz w:val="20"/>
                <w:szCs w:val="20"/>
              </w:rPr>
            </w:pPr>
          </w:p>
        </w:tc>
        <w:tc>
          <w:tcPr>
            <w:tcW w:w="1980" w:type="dxa"/>
            <w:tcBorders>
              <w:top w:val="single" w:sz="4" w:space="0" w:color="auto"/>
              <w:left w:val="nil"/>
              <w:bottom w:val="single" w:sz="4" w:space="0" w:color="auto"/>
              <w:right w:val="nil"/>
            </w:tcBorders>
            <w:shd w:val="clear" w:color="auto" w:fill="auto"/>
            <w:noWrap/>
          </w:tcPr>
          <w:p w14:paraId="17D45513" w14:textId="77777777" w:rsidR="00DC1E81" w:rsidRPr="00764737" w:rsidRDefault="00DC1E81" w:rsidP="00DC1E81">
            <w:pPr>
              <w:spacing w:after="0" w:line="240" w:lineRule="auto"/>
              <w:jc w:val="center"/>
              <w:rPr>
                <w:rFonts w:ascii="Calibri" w:eastAsia="Times New Roman" w:hAnsi="Calibri" w:cs="Calibri"/>
                <w:color w:val="000000"/>
                <w:sz w:val="20"/>
                <w:szCs w:val="20"/>
              </w:rPr>
            </w:pPr>
          </w:p>
        </w:tc>
        <w:tc>
          <w:tcPr>
            <w:tcW w:w="2003" w:type="dxa"/>
            <w:tcBorders>
              <w:top w:val="single" w:sz="4" w:space="0" w:color="auto"/>
              <w:left w:val="nil"/>
              <w:bottom w:val="single" w:sz="4" w:space="0" w:color="auto"/>
              <w:right w:val="single" w:sz="4" w:space="0" w:color="auto"/>
            </w:tcBorders>
            <w:shd w:val="clear" w:color="auto" w:fill="auto"/>
            <w:noWrap/>
          </w:tcPr>
          <w:p w14:paraId="47D06F8D" w14:textId="77777777" w:rsidR="00DC1E81" w:rsidRPr="00764737" w:rsidRDefault="00DC1E81" w:rsidP="00DC1E81">
            <w:pPr>
              <w:spacing w:after="0" w:line="240" w:lineRule="auto"/>
              <w:jc w:val="center"/>
              <w:rPr>
                <w:rFonts w:ascii="Calibri" w:eastAsia="Times New Roman" w:hAnsi="Calibri" w:cs="Calibri"/>
                <w:color w:val="000000"/>
                <w:sz w:val="20"/>
                <w:szCs w:val="20"/>
              </w:rPr>
            </w:pPr>
          </w:p>
        </w:tc>
      </w:tr>
      <w:tr w:rsidR="00DC1E81" w:rsidRPr="00E63860" w14:paraId="30369A70" w14:textId="77777777" w:rsidTr="00844E04">
        <w:trPr>
          <w:trHeight w:val="70"/>
        </w:trPr>
        <w:tc>
          <w:tcPr>
            <w:tcW w:w="403" w:type="dxa"/>
            <w:tcBorders>
              <w:top w:val="single" w:sz="4" w:space="0" w:color="auto"/>
              <w:left w:val="single" w:sz="8" w:space="0" w:color="auto"/>
              <w:bottom w:val="single" w:sz="4" w:space="0" w:color="auto"/>
              <w:right w:val="nil"/>
            </w:tcBorders>
            <w:shd w:val="clear" w:color="auto" w:fill="auto"/>
            <w:noWrap/>
          </w:tcPr>
          <w:p w14:paraId="4A10AC22" w14:textId="186CDD60" w:rsidR="00DC1E81" w:rsidRPr="00E63860" w:rsidRDefault="00DC1E81" w:rsidP="00DC1E81">
            <w:pPr>
              <w:spacing w:after="0" w:line="240" w:lineRule="auto"/>
              <w:rPr>
                <w:rFonts w:ascii="Calibri" w:eastAsia="Times New Roman" w:hAnsi="Calibri" w:cs="Calibri"/>
                <w:color w:val="000000"/>
                <w:sz w:val="22"/>
              </w:rPr>
            </w:pPr>
            <w:r>
              <w:rPr>
                <w:rFonts w:ascii="Calibri" w:eastAsia="Times New Roman" w:hAnsi="Calibri" w:cs="Calibri"/>
                <w:color w:val="000000"/>
                <w:sz w:val="22"/>
              </w:rPr>
              <w:t>f.</w:t>
            </w:r>
          </w:p>
        </w:tc>
        <w:tc>
          <w:tcPr>
            <w:tcW w:w="4817" w:type="dxa"/>
            <w:tcBorders>
              <w:top w:val="single" w:sz="4" w:space="0" w:color="auto"/>
              <w:left w:val="nil"/>
              <w:bottom w:val="single" w:sz="4" w:space="0" w:color="auto"/>
              <w:right w:val="nil"/>
            </w:tcBorders>
            <w:shd w:val="clear" w:color="auto" w:fill="auto"/>
          </w:tcPr>
          <w:p w14:paraId="7CA86E90" w14:textId="23757468" w:rsidR="00DC1E81" w:rsidRPr="00764737" w:rsidRDefault="00DC1E81" w:rsidP="00DC1E81">
            <w:pPr>
              <w:spacing w:after="0" w:line="240" w:lineRule="auto"/>
              <w:rPr>
                <w:rFonts w:cstheme="minorHAnsi"/>
                <w:sz w:val="20"/>
                <w:szCs w:val="20"/>
              </w:rPr>
            </w:pPr>
            <w:r w:rsidRPr="00764737">
              <w:rPr>
                <w:rFonts w:cstheme="minorHAnsi"/>
                <w:sz w:val="20"/>
                <w:szCs w:val="20"/>
              </w:rPr>
              <w:t xml:space="preserve">Promote the college’s contributions to the community through the arts, athletics, community partnerships, </w:t>
            </w:r>
          </w:p>
        </w:tc>
        <w:tc>
          <w:tcPr>
            <w:tcW w:w="3870" w:type="dxa"/>
            <w:tcBorders>
              <w:top w:val="single" w:sz="4" w:space="0" w:color="auto"/>
              <w:left w:val="nil"/>
              <w:bottom w:val="single" w:sz="4" w:space="0" w:color="auto"/>
              <w:right w:val="nil"/>
            </w:tcBorders>
            <w:shd w:val="clear" w:color="auto" w:fill="auto"/>
            <w:noWrap/>
          </w:tcPr>
          <w:p w14:paraId="64A67ED3" w14:textId="77777777" w:rsidR="00DC1E81" w:rsidRPr="00DC1E81" w:rsidRDefault="00DC1E81" w:rsidP="00DC1E81">
            <w:pPr>
              <w:pStyle w:val="ListParagraph"/>
              <w:numPr>
                <w:ilvl w:val="0"/>
                <w:numId w:val="34"/>
              </w:numPr>
              <w:spacing w:after="0" w:line="240" w:lineRule="auto"/>
              <w:ind w:left="165" w:hanging="180"/>
              <w:rPr>
                <w:rFonts w:ascii="Calibri" w:eastAsia="Times New Roman" w:hAnsi="Calibri" w:cs="Calibri"/>
                <w:color w:val="000000"/>
                <w:sz w:val="20"/>
                <w:szCs w:val="20"/>
              </w:rPr>
            </w:pPr>
          </w:p>
        </w:tc>
        <w:tc>
          <w:tcPr>
            <w:tcW w:w="1980" w:type="dxa"/>
            <w:tcBorders>
              <w:top w:val="single" w:sz="4" w:space="0" w:color="auto"/>
              <w:left w:val="nil"/>
              <w:bottom w:val="single" w:sz="4" w:space="0" w:color="auto"/>
              <w:right w:val="nil"/>
            </w:tcBorders>
            <w:shd w:val="clear" w:color="auto" w:fill="auto"/>
            <w:noWrap/>
          </w:tcPr>
          <w:p w14:paraId="625C4FDF" w14:textId="77777777" w:rsidR="00DC1E81" w:rsidRPr="00764737" w:rsidRDefault="00DC1E81" w:rsidP="00DC1E81">
            <w:pPr>
              <w:spacing w:after="0" w:line="240" w:lineRule="auto"/>
              <w:jc w:val="center"/>
              <w:rPr>
                <w:rFonts w:ascii="Calibri" w:eastAsia="Times New Roman" w:hAnsi="Calibri" w:cs="Calibri"/>
                <w:color w:val="000000"/>
                <w:sz w:val="20"/>
                <w:szCs w:val="20"/>
              </w:rPr>
            </w:pPr>
          </w:p>
        </w:tc>
        <w:tc>
          <w:tcPr>
            <w:tcW w:w="2003" w:type="dxa"/>
            <w:tcBorders>
              <w:top w:val="single" w:sz="4" w:space="0" w:color="auto"/>
              <w:left w:val="nil"/>
              <w:bottom w:val="single" w:sz="4" w:space="0" w:color="auto"/>
              <w:right w:val="single" w:sz="4" w:space="0" w:color="auto"/>
            </w:tcBorders>
            <w:shd w:val="clear" w:color="auto" w:fill="auto"/>
            <w:noWrap/>
          </w:tcPr>
          <w:p w14:paraId="0A711B72" w14:textId="77777777" w:rsidR="00DC1E81" w:rsidRPr="00764737" w:rsidRDefault="00DC1E81" w:rsidP="00DC1E81">
            <w:pPr>
              <w:spacing w:after="0" w:line="240" w:lineRule="auto"/>
              <w:jc w:val="center"/>
              <w:rPr>
                <w:rFonts w:ascii="Calibri" w:eastAsia="Times New Roman" w:hAnsi="Calibri" w:cs="Calibri"/>
                <w:color w:val="000000"/>
                <w:sz w:val="20"/>
                <w:szCs w:val="20"/>
              </w:rPr>
            </w:pPr>
          </w:p>
        </w:tc>
      </w:tr>
      <w:tr w:rsidR="00DC1E81" w:rsidRPr="00E63860" w14:paraId="7B3B19EF" w14:textId="77777777" w:rsidTr="000261E3">
        <w:trPr>
          <w:trHeight w:val="70"/>
        </w:trPr>
        <w:tc>
          <w:tcPr>
            <w:tcW w:w="13073" w:type="dxa"/>
            <w:gridSpan w:val="5"/>
            <w:tcBorders>
              <w:top w:val="single" w:sz="4" w:space="0" w:color="auto"/>
              <w:left w:val="single" w:sz="8" w:space="0" w:color="auto"/>
              <w:bottom w:val="single" w:sz="4" w:space="0" w:color="auto"/>
              <w:right w:val="single" w:sz="4" w:space="0" w:color="auto"/>
            </w:tcBorders>
            <w:shd w:val="clear" w:color="auto" w:fill="BFBFBF" w:themeFill="background1" w:themeFillShade="BF"/>
            <w:noWrap/>
          </w:tcPr>
          <w:p w14:paraId="4B9055DF" w14:textId="1E5E6F08" w:rsidR="00DC1E81" w:rsidRPr="00764737" w:rsidRDefault="00DC1E81" w:rsidP="00DC1E81">
            <w:pPr>
              <w:spacing w:after="0" w:line="240" w:lineRule="auto"/>
              <w:rPr>
                <w:rFonts w:ascii="Calibri" w:eastAsia="Times New Roman" w:hAnsi="Calibri" w:cs="Calibri"/>
                <w:color w:val="000000"/>
                <w:sz w:val="20"/>
                <w:szCs w:val="20"/>
              </w:rPr>
            </w:pPr>
            <w:r w:rsidRPr="00E63860">
              <w:rPr>
                <w:rFonts w:ascii="Calibri" w:eastAsia="Times New Roman" w:hAnsi="Calibri" w:cs="Calibri"/>
                <w:b/>
                <w:bCs/>
                <w:color w:val="000000"/>
                <w:sz w:val="22"/>
              </w:rPr>
              <w:t xml:space="preserve">4. </w:t>
            </w:r>
            <w:r w:rsidRPr="00CC455D">
              <w:rPr>
                <w:rFonts w:ascii="Calibri" w:eastAsia="Times New Roman" w:hAnsi="Calibri" w:cs="Calibri"/>
                <w:b/>
                <w:bCs/>
                <w:color w:val="000000"/>
                <w:sz w:val="22"/>
              </w:rPr>
              <w:t>Provide resources to fund success</w:t>
            </w:r>
          </w:p>
        </w:tc>
      </w:tr>
      <w:tr w:rsidR="00DC1E81" w:rsidRPr="00E63860" w14:paraId="18CF9324" w14:textId="77777777" w:rsidTr="00844E04">
        <w:trPr>
          <w:trHeight w:val="70"/>
        </w:trPr>
        <w:tc>
          <w:tcPr>
            <w:tcW w:w="403" w:type="dxa"/>
            <w:tcBorders>
              <w:top w:val="single" w:sz="4" w:space="0" w:color="auto"/>
              <w:left w:val="single" w:sz="8" w:space="0" w:color="auto"/>
              <w:bottom w:val="single" w:sz="4" w:space="0" w:color="auto"/>
              <w:right w:val="nil"/>
            </w:tcBorders>
            <w:shd w:val="clear" w:color="auto" w:fill="auto"/>
            <w:noWrap/>
          </w:tcPr>
          <w:p w14:paraId="3A5A5958" w14:textId="19DCC1D9" w:rsidR="00DC1E81" w:rsidRPr="00E63860" w:rsidRDefault="00DC1E81" w:rsidP="00DC1E81">
            <w:pPr>
              <w:spacing w:after="0" w:line="240" w:lineRule="auto"/>
              <w:rPr>
                <w:rFonts w:ascii="Calibri" w:eastAsia="Times New Roman" w:hAnsi="Calibri" w:cs="Calibri"/>
                <w:color w:val="000000"/>
                <w:sz w:val="22"/>
              </w:rPr>
            </w:pPr>
            <w:r w:rsidRPr="00E63860">
              <w:rPr>
                <w:rFonts w:ascii="Calibri" w:eastAsia="Times New Roman" w:hAnsi="Calibri" w:cs="Calibri"/>
                <w:color w:val="000000"/>
                <w:sz w:val="22"/>
              </w:rPr>
              <w:t>a.</w:t>
            </w:r>
          </w:p>
        </w:tc>
        <w:tc>
          <w:tcPr>
            <w:tcW w:w="4817" w:type="dxa"/>
            <w:tcBorders>
              <w:top w:val="single" w:sz="4" w:space="0" w:color="auto"/>
              <w:left w:val="nil"/>
              <w:bottom w:val="single" w:sz="4" w:space="0" w:color="auto"/>
              <w:right w:val="nil"/>
            </w:tcBorders>
            <w:shd w:val="clear" w:color="auto" w:fill="auto"/>
          </w:tcPr>
          <w:p w14:paraId="37226A6D" w14:textId="791C6411" w:rsidR="00DC1E81" w:rsidRPr="00764737" w:rsidRDefault="00DC1E81" w:rsidP="00DC1E81">
            <w:pPr>
              <w:spacing w:after="0" w:line="240" w:lineRule="auto"/>
              <w:rPr>
                <w:rFonts w:cstheme="minorHAnsi"/>
                <w:sz w:val="20"/>
                <w:szCs w:val="20"/>
              </w:rPr>
            </w:pPr>
            <w:r w:rsidRPr="00764737">
              <w:rPr>
                <w:rFonts w:eastAsia="Times New Roman" w:cstheme="minorHAnsi"/>
                <w:sz w:val="20"/>
                <w:szCs w:val="20"/>
              </w:rPr>
              <w:t xml:space="preserve">Increase student enrollment in all categories and demographics. </w:t>
            </w:r>
          </w:p>
        </w:tc>
        <w:tc>
          <w:tcPr>
            <w:tcW w:w="3870" w:type="dxa"/>
            <w:tcBorders>
              <w:top w:val="single" w:sz="4" w:space="0" w:color="auto"/>
              <w:left w:val="nil"/>
              <w:bottom w:val="single" w:sz="4" w:space="0" w:color="auto"/>
              <w:right w:val="nil"/>
            </w:tcBorders>
            <w:shd w:val="clear" w:color="auto" w:fill="auto"/>
            <w:noWrap/>
          </w:tcPr>
          <w:p w14:paraId="3E599FD4" w14:textId="110C42CB" w:rsidR="00DC1E81" w:rsidRPr="00DC1E81" w:rsidRDefault="003451FF" w:rsidP="00DC1E81">
            <w:pPr>
              <w:pStyle w:val="ListParagraph"/>
              <w:numPr>
                <w:ilvl w:val="0"/>
                <w:numId w:val="34"/>
              </w:numPr>
              <w:spacing w:after="0" w:line="240" w:lineRule="auto"/>
              <w:ind w:left="165" w:hanging="180"/>
              <w:rPr>
                <w:rFonts w:ascii="Calibri" w:eastAsia="Times New Roman" w:hAnsi="Calibri" w:cs="Calibri"/>
                <w:color w:val="000000"/>
                <w:sz w:val="20"/>
                <w:szCs w:val="20"/>
              </w:rPr>
            </w:pPr>
            <w:r>
              <w:rPr>
                <w:rFonts w:ascii="Calibri" w:eastAsia="Times New Roman" w:hAnsi="Calibri" w:cs="Calibri"/>
                <w:color w:val="000000"/>
                <w:sz w:val="20"/>
                <w:szCs w:val="20"/>
              </w:rPr>
              <w:t>Number of students enrolling as first time in college, first time transfer, returning, continuing, or dual credit</w:t>
            </w:r>
          </w:p>
        </w:tc>
        <w:tc>
          <w:tcPr>
            <w:tcW w:w="1980" w:type="dxa"/>
            <w:tcBorders>
              <w:top w:val="single" w:sz="4" w:space="0" w:color="auto"/>
              <w:left w:val="nil"/>
              <w:bottom w:val="single" w:sz="4" w:space="0" w:color="auto"/>
              <w:right w:val="nil"/>
            </w:tcBorders>
            <w:shd w:val="clear" w:color="auto" w:fill="auto"/>
            <w:noWrap/>
          </w:tcPr>
          <w:p w14:paraId="0F5565C1" w14:textId="77777777" w:rsidR="00DC1E81" w:rsidRPr="00764737" w:rsidRDefault="00DC1E81" w:rsidP="00DC1E81">
            <w:pPr>
              <w:spacing w:after="0" w:line="240" w:lineRule="auto"/>
              <w:jc w:val="center"/>
              <w:rPr>
                <w:rFonts w:ascii="Calibri" w:eastAsia="Times New Roman" w:hAnsi="Calibri" w:cs="Calibri"/>
                <w:color w:val="000000"/>
                <w:sz w:val="20"/>
                <w:szCs w:val="20"/>
              </w:rPr>
            </w:pPr>
          </w:p>
        </w:tc>
        <w:tc>
          <w:tcPr>
            <w:tcW w:w="2003" w:type="dxa"/>
            <w:tcBorders>
              <w:top w:val="single" w:sz="4" w:space="0" w:color="auto"/>
              <w:left w:val="nil"/>
              <w:bottom w:val="single" w:sz="4" w:space="0" w:color="auto"/>
              <w:right w:val="single" w:sz="4" w:space="0" w:color="auto"/>
            </w:tcBorders>
            <w:shd w:val="clear" w:color="auto" w:fill="auto"/>
            <w:noWrap/>
          </w:tcPr>
          <w:p w14:paraId="5A2D5981" w14:textId="77777777" w:rsidR="00DC1E81" w:rsidRPr="00764737" w:rsidRDefault="00DC1E81" w:rsidP="00DC1E81">
            <w:pPr>
              <w:spacing w:after="0" w:line="240" w:lineRule="auto"/>
              <w:jc w:val="center"/>
              <w:rPr>
                <w:rFonts w:ascii="Calibri" w:eastAsia="Times New Roman" w:hAnsi="Calibri" w:cs="Calibri"/>
                <w:color w:val="000000"/>
                <w:sz w:val="20"/>
                <w:szCs w:val="20"/>
              </w:rPr>
            </w:pPr>
          </w:p>
        </w:tc>
      </w:tr>
      <w:tr w:rsidR="00DC1E81" w:rsidRPr="00E63860" w14:paraId="21D3CD86" w14:textId="77777777" w:rsidTr="00844E04">
        <w:trPr>
          <w:trHeight w:val="70"/>
        </w:trPr>
        <w:tc>
          <w:tcPr>
            <w:tcW w:w="403" w:type="dxa"/>
            <w:tcBorders>
              <w:top w:val="single" w:sz="4" w:space="0" w:color="auto"/>
              <w:left w:val="single" w:sz="8" w:space="0" w:color="auto"/>
              <w:bottom w:val="single" w:sz="4" w:space="0" w:color="auto"/>
              <w:right w:val="nil"/>
            </w:tcBorders>
            <w:shd w:val="clear" w:color="auto" w:fill="auto"/>
            <w:noWrap/>
          </w:tcPr>
          <w:p w14:paraId="1D9C14D9" w14:textId="5137D06B" w:rsidR="00DC1E81" w:rsidRPr="00E63860" w:rsidRDefault="00DC1E81" w:rsidP="00DC1E81">
            <w:pPr>
              <w:spacing w:after="0" w:line="240" w:lineRule="auto"/>
              <w:rPr>
                <w:rFonts w:ascii="Calibri" w:eastAsia="Times New Roman" w:hAnsi="Calibri" w:cs="Calibri"/>
                <w:color w:val="000000"/>
                <w:sz w:val="22"/>
              </w:rPr>
            </w:pPr>
            <w:r w:rsidRPr="00E63860">
              <w:rPr>
                <w:rFonts w:ascii="Calibri" w:eastAsia="Times New Roman" w:hAnsi="Calibri" w:cs="Calibri"/>
                <w:color w:val="000000"/>
                <w:sz w:val="22"/>
              </w:rPr>
              <w:t>b.</w:t>
            </w:r>
          </w:p>
        </w:tc>
        <w:tc>
          <w:tcPr>
            <w:tcW w:w="4817" w:type="dxa"/>
            <w:tcBorders>
              <w:top w:val="single" w:sz="4" w:space="0" w:color="auto"/>
              <w:left w:val="nil"/>
              <w:bottom w:val="single" w:sz="4" w:space="0" w:color="auto"/>
              <w:right w:val="nil"/>
            </w:tcBorders>
            <w:shd w:val="clear" w:color="auto" w:fill="auto"/>
          </w:tcPr>
          <w:p w14:paraId="07D884B4" w14:textId="6829FB10" w:rsidR="00DC1E81" w:rsidRPr="00764737" w:rsidRDefault="00DC1E81" w:rsidP="00DC1E81">
            <w:pPr>
              <w:spacing w:after="0" w:line="240" w:lineRule="auto"/>
              <w:rPr>
                <w:rFonts w:cstheme="minorHAnsi"/>
                <w:sz w:val="20"/>
                <w:szCs w:val="20"/>
              </w:rPr>
            </w:pPr>
            <w:r w:rsidRPr="00764737">
              <w:rPr>
                <w:rFonts w:eastAsia="Times New Roman" w:cstheme="minorHAnsi"/>
                <w:sz w:val="20"/>
                <w:szCs w:val="20"/>
              </w:rPr>
              <w:t>Increase the scholarship endowments, grant writing, and fund-raising at the MCC Foundation in support of college priorities.</w:t>
            </w:r>
          </w:p>
        </w:tc>
        <w:tc>
          <w:tcPr>
            <w:tcW w:w="3870" w:type="dxa"/>
            <w:tcBorders>
              <w:top w:val="single" w:sz="4" w:space="0" w:color="auto"/>
              <w:left w:val="nil"/>
              <w:bottom w:val="single" w:sz="4" w:space="0" w:color="auto"/>
              <w:right w:val="nil"/>
            </w:tcBorders>
            <w:shd w:val="clear" w:color="auto" w:fill="auto"/>
            <w:noWrap/>
          </w:tcPr>
          <w:p w14:paraId="4C8B0D3B" w14:textId="77777777" w:rsidR="00DC1E81" w:rsidRDefault="003451FF" w:rsidP="00DC1E81">
            <w:pPr>
              <w:pStyle w:val="ListParagraph"/>
              <w:numPr>
                <w:ilvl w:val="0"/>
                <w:numId w:val="34"/>
              </w:numPr>
              <w:spacing w:after="0" w:line="240" w:lineRule="auto"/>
              <w:ind w:left="165" w:hanging="180"/>
              <w:rPr>
                <w:rFonts w:ascii="Calibri" w:eastAsia="Times New Roman" w:hAnsi="Calibri" w:cs="Calibri"/>
                <w:color w:val="000000"/>
                <w:sz w:val="20"/>
                <w:szCs w:val="20"/>
              </w:rPr>
            </w:pPr>
            <w:r w:rsidRPr="003451FF">
              <w:rPr>
                <w:rFonts w:ascii="Calibri" w:eastAsia="Times New Roman" w:hAnsi="Calibri" w:cs="Calibri"/>
                <w:color w:val="000000"/>
                <w:sz w:val="20"/>
                <w:szCs w:val="20"/>
              </w:rPr>
              <w:t>Foundation endowment/funds available</w:t>
            </w:r>
          </w:p>
          <w:p w14:paraId="5CB1ABE9" w14:textId="77777777" w:rsidR="003451FF" w:rsidRDefault="003451FF" w:rsidP="00DC1E81">
            <w:pPr>
              <w:pStyle w:val="ListParagraph"/>
              <w:numPr>
                <w:ilvl w:val="0"/>
                <w:numId w:val="34"/>
              </w:numPr>
              <w:spacing w:after="0" w:line="240" w:lineRule="auto"/>
              <w:ind w:left="165" w:hanging="180"/>
              <w:rPr>
                <w:rFonts w:ascii="Calibri" w:eastAsia="Times New Roman" w:hAnsi="Calibri" w:cs="Calibri"/>
                <w:color w:val="000000"/>
                <w:sz w:val="20"/>
                <w:szCs w:val="20"/>
              </w:rPr>
            </w:pPr>
            <w:r>
              <w:rPr>
                <w:rFonts w:ascii="Calibri" w:eastAsia="Times New Roman" w:hAnsi="Calibri" w:cs="Calibri"/>
                <w:color w:val="000000"/>
                <w:sz w:val="20"/>
                <w:szCs w:val="20"/>
              </w:rPr>
              <w:t>Grants awarded and amounts awarded</w:t>
            </w:r>
          </w:p>
          <w:p w14:paraId="1867A5E4" w14:textId="53D8D9E6" w:rsidR="003451FF" w:rsidRPr="00DC1E81" w:rsidRDefault="003451FF" w:rsidP="00DC1E81">
            <w:pPr>
              <w:pStyle w:val="ListParagraph"/>
              <w:numPr>
                <w:ilvl w:val="0"/>
                <w:numId w:val="34"/>
              </w:numPr>
              <w:spacing w:after="0" w:line="240" w:lineRule="auto"/>
              <w:ind w:left="165" w:hanging="180"/>
              <w:rPr>
                <w:rFonts w:ascii="Calibri" w:eastAsia="Times New Roman" w:hAnsi="Calibri" w:cs="Calibri"/>
                <w:color w:val="000000"/>
                <w:sz w:val="20"/>
                <w:szCs w:val="20"/>
              </w:rPr>
            </w:pPr>
            <w:r>
              <w:rPr>
                <w:rFonts w:ascii="Calibri" w:eastAsia="Times New Roman" w:hAnsi="Calibri" w:cs="Calibri"/>
                <w:color w:val="000000"/>
                <w:sz w:val="20"/>
                <w:szCs w:val="20"/>
              </w:rPr>
              <w:t>Scholarships awarded</w:t>
            </w:r>
          </w:p>
        </w:tc>
        <w:tc>
          <w:tcPr>
            <w:tcW w:w="1980" w:type="dxa"/>
            <w:tcBorders>
              <w:top w:val="single" w:sz="4" w:space="0" w:color="auto"/>
              <w:left w:val="nil"/>
              <w:bottom w:val="single" w:sz="4" w:space="0" w:color="auto"/>
              <w:right w:val="nil"/>
            </w:tcBorders>
            <w:shd w:val="clear" w:color="auto" w:fill="auto"/>
            <w:noWrap/>
          </w:tcPr>
          <w:p w14:paraId="5B53CDA7" w14:textId="77777777" w:rsidR="00DC1E81" w:rsidRPr="00764737" w:rsidRDefault="00DC1E81" w:rsidP="00DC1E81">
            <w:pPr>
              <w:spacing w:after="0" w:line="240" w:lineRule="auto"/>
              <w:jc w:val="center"/>
              <w:rPr>
                <w:rFonts w:ascii="Calibri" w:eastAsia="Times New Roman" w:hAnsi="Calibri" w:cs="Calibri"/>
                <w:color w:val="000000"/>
                <w:sz w:val="20"/>
                <w:szCs w:val="20"/>
              </w:rPr>
            </w:pPr>
          </w:p>
        </w:tc>
        <w:tc>
          <w:tcPr>
            <w:tcW w:w="2003" w:type="dxa"/>
            <w:tcBorders>
              <w:top w:val="single" w:sz="4" w:space="0" w:color="auto"/>
              <w:left w:val="nil"/>
              <w:bottom w:val="single" w:sz="4" w:space="0" w:color="auto"/>
              <w:right w:val="single" w:sz="4" w:space="0" w:color="auto"/>
            </w:tcBorders>
            <w:shd w:val="clear" w:color="auto" w:fill="auto"/>
            <w:noWrap/>
          </w:tcPr>
          <w:p w14:paraId="390577DB" w14:textId="77777777" w:rsidR="00DC1E81" w:rsidRPr="00764737" w:rsidRDefault="00DC1E81" w:rsidP="00DC1E81">
            <w:pPr>
              <w:spacing w:after="0" w:line="240" w:lineRule="auto"/>
              <w:jc w:val="center"/>
              <w:rPr>
                <w:rFonts w:ascii="Calibri" w:eastAsia="Times New Roman" w:hAnsi="Calibri" w:cs="Calibri"/>
                <w:color w:val="000000"/>
                <w:sz w:val="20"/>
                <w:szCs w:val="20"/>
              </w:rPr>
            </w:pPr>
          </w:p>
        </w:tc>
      </w:tr>
      <w:tr w:rsidR="00DC1E81" w:rsidRPr="00E63860" w14:paraId="2913EE41" w14:textId="77777777" w:rsidTr="00844E04">
        <w:trPr>
          <w:trHeight w:val="70"/>
        </w:trPr>
        <w:tc>
          <w:tcPr>
            <w:tcW w:w="403" w:type="dxa"/>
            <w:tcBorders>
              <w:top w:val="single" w:sz="4" w:space="0" w:color="auto"/>
              <w:left w:val="single" w:sz="8" w:space="0" w:color="auto"/>
              <w:bottom w:val="single" w:sz="4" w:space="0" w:color="auto"/>
              <w:right w:val="nil"/>
            </w:tcBorders>
            <w:shd w:val="clear" w:color="auto" w:fill="auto"/>
            <w:noWrap/>
          </w:tcPr>
          <w:p w14:paraId="00CF14E0" w14:textId="2D917E17" w:rsidR="00DC1E81" w:rsidRPr="00E63860" w:rsidRDefault="00DC1E81" w:rsidP="00DC1E81">
            <w:pPr>
              <w:spacing w:after="0" w:line="240" w:lineRule="auto"/>
              <w:rPr>
                <w:rFonts w:ascii="Calibri" w:eastAsia="Times New Roman" w:hAnsi="Calibri" w:cs="Calibri"/>
                <w:color w:val="000000"/>
                <w:sz w:val="22"/>
              </w:rPr>
            </w:pPr>
            <w:r w:rsidRPr="00E63860">
              <w:rPr>
                <w:rFonts w:ascii="Calibri" w:eastAsia="Times New Roman" w:hAnsi="Calibri" w:cs="Calibri"/>
                <w:color w:val="000000"/>
                <w:sz w:val="22"/>
              </w:rPr>
              <w:t>c.</w:t>
            </w:r>
          </w:p>
        </w:tc>
        <w:tc>
          <w:tcPr>
            <w:tcW w:w="4817" w:type="dxa"/>
            <w:tcBorders>
              <w:top w:val="single" w:sz="4" w:space="0" w:color="auto"/>
              <w:left w:val="nil"/>
              <w:bottom w:val="single" w:sz="4" w:space="0" w:color="auto"/>
              <w:right w:val="nil"/>
            </w:tcBorders>
            <w:shd w:val="clear" w:color="auto" w:fill="auto"/>
          </w:tcPr>
          <w:p w14:paraId="23609511" w14:textId="09F7EE7A" w:rsidR="00DC1E81" w:rsidRPr="00764737" w:rsidRDefault="00DC1E81" w:rsidP="00DC1E81">
            <w:pPr>
              <w:spacing w:after="0" w:line="240" w:lineRule="auto"/>
              <w:rPr>
                <w:rFonts w:cstheme="minorHAnsi"/>
                <w:sz w:val="20"/>
                <w:szCs w:val="20"/>
              </w:rPr>
            </w:pPr>
            <w:r w:rsidRPr="00764737">
              <w:rPr>
                <w:rFonts w:eastAsia="Times New Roman" w:cstheme="minorHAnsi"/>
                <w:sz w:val="20"/>
                <w:szCs w:val="20"/>
              </w:rPr>
              <w:t>Improve administrative effic</w:t>
            </w:r>
            <w:bookmarkStart w:id="6" w:name="_GoBack"/>
            <w:bookmarkEnd w:id="6"/>
            <w:r w:rsidRPr="00764737">
              <w:rPr>
                <w:rFonts w:eastAsia="Times New Roman" w:cstheme="minorHAnsi"/>
                <w:sz w:val="20"/>
                <w:szCs w:val="20"/>
              </w:rPr>
              <w:t>iency.</w:t>
            </w:r>
          </w:p>
        </w:tc>
        <w:tc>
          <w:tcPr>
            <w:tcW w:w="3870" w:type="dxa"/>
            <w:tcBorders>
              <w:top w:val="single" w:sz="4" w:space="0" w:color="auto"/>
              <w:left w:val="nil"/>
              <w:bottom w:val="single" w:sz="4" w:space="0" w:color="auto"/>
              <w:right w:val="nil"/>
            </w:tcBorders>
            <w:shd w:val="clear" w:color="auto" w:fill="auto"/>
            <w:noWrap/>
          </w:tcPr>
          <w:p w14:paraId="4B436FCA" w14:textId="77777777" w:rsidR="00DC1E81" w:rsidRPr="00DC1E81" w:rsidRDefault="00DC1E81" w:rsidP="00DC1E81">
            <w:pPr>
              <w:pStyle w:val="ListParagraph"/>
              <w:numPr>
                <w:ilvl w:val="0"/>
                <w:numId w:val="34"/>
              </w:numPr>
              <w:spacing w:after="0" w:line="240" w:lineRule="auto"/>
              <w:ind w:left="165" w:hanging="180"/>
              <w:rPr>
                <w:rFonts w:ascii="Calibri" w:eastAsia="Times New Roman" w:hAnsi="Calibri" w:cs="Calibri"/>
                <w:color w:val="000000"/>
                <w:sz w:val="20"/>
                <w:szCs w:val="20"/>
              </w:rPr>
            </w:pPr>
          </w:p>
        </w:tc>
        <w:tc>
          <w:tcPr>
            <w:tcW w:w="1980" w:type="dxa"/>
            <w:tcBorders>
              <w:top w:val="single" w:sz="4" w:space="0" w:color="auto"/>
              <w:left w:val="nil"/>
              <w:bottom w:val="single" w:sz="4" w:space="0" w:color="auto"/>
              <w:right w:val="nil"/>
            </w:tcBorders>
            <w:shd w:val="clear" w:color="auto" w:fill="auto"/>
            <w:noWrap/>
          </w:tcPr>
          <w:p w14:paraId="752469B7" w14:textId="77777777" w:rsidR="00DC1E81" w:rsidRPr="00764737" w:rsidRDefault="00DC1E81" w:rsidP="00DC1E81">
            <w:pPr>
              <w:spacing w:after="0" w:line="240" w:lineRule="auto"/>
              <w:jc w:val="center"/>
              <w:rPr>
                <w:rFonts w:ascii="Calibri" w:eastAsia="Times New Roman" w:hAnsi="Calibri" w:cs="Calibri"/>
                <w:color w:val="000000"/>
                <w:sz w:val="20"/>
                <w:szCs w:val="20"/>
              </w:rPr>
            </w:pPr>
          </w:p>
        </w:tc>
        <w:tc>
          <w:tcPr>
            <w:tcW w:w="2003" w:type="dxa"/>
            <w:tcBorders>
              <w:top w:val="single" w:sz="4" w:space="0" w:color="auto"/>
              <w:left w:val="nil"/>
              <w:bottom w:val="single" w:sz="4" w:space="0" w:color="auto"/>
              <w:right w:val="single" w:sz="4" w:space="0" w:color="auto"/>
            </w:tcBorders>
            <w:shd w:val="clear" w:color="auto" w:fill="auto"/>
            <w:noWrap/>
          </w:tcPr>
          <w:p w14:paraId="10F88506" w14:textId="77777777" w:rsidR="00DC1E81" w:rsidRPr="00764737" w:rsidRDefault="00DC1E81" w:rsidP="00DC1E81">
            <w:pPr>
              <w:spacing w:after="0" w:line="240" w:lineRule="auto"/>
              <w:jc w:val="center"/>
              <w:rPr>
                <w:rFonts w:ascii="Calibri" w:eastAsia="Times New Roman" w:hAnsi="Calibri" w:cs="Calibri"/>
                <w:color w:val="000000"/>
                <w:sz w:val="20"/>
                <w:szCs w:val="20"/>
              </w:rPr>
            </w:pPr>
          </w:p>
        </w:tc>
      </w:tr>
      <w:tr w:rsidR="00DC1E81" w:rsidRPr="00E63860" w14:paraId="45D3DAA9" w14:textId="77777777" w:rsidTr="00844E04">
        <w:trPr>
          <w:trHeight w:val="70"/>
        </w:trPr>
        <w:tc>
          <w:tcPr>
            <w:tcW w:w="403" w:type="dxa"/>
            <w:tcBorders>
              <w:top w:val="single" w:sz="4" w:space="0" w:color="auto"/>
              <w:left w:val="single" w:sz="8" w:space="0" w:color="auto"/>
              <w:bottom w:val="single" w:sz="4" w:space="0" w:color="auto"/>
              <w:right w:val="nil"/>
            </w:tcBorders>
            <w:shd w:val="clear" w:color="auto" w:fill="auto"/>
            <w:noWrap/>
          </w:tcPr>
          <w:p w14:paraId="3DE5CA45" w14:textId="078466A3" w:rsidR="00DC1E81" w:rsidRPr="00E63860" w:rsidRDefault="00DC1E81" w:rsidP="00DC1E81">
            <w:pPr>
              <w:spacing w:after="0" w:line="240" w:lineRule="auto"/>
              <w:rPr>
                <w:rFonts w:ascii="Calibri" w:eastAsia="Times New Roman" w:hAnsi="Calibri" w:cs="Calibri"/>
                <w:color w:val="000000"/>
                <w:sz w:val="22"/>
              </w:rPr>
            </w:pPr>
            <w:r w:rsidRPr="00E63860">
              <w:rPr>
                <w:rFonts w:ascii="Calibri" w:eastAsia="Times New Roman" w:hAnsi="Calibri" w:cs="Calibri"/>
                <w:color w:val="000000"/>
                <w:sz w:val="22"/>
              </w:rPr>
              <w:lastRenderedPageBreak/>
              <w:t>d.</w:t>
            </w:r>
          </w:p>
        </w:tc>
        <w:tc>
          <w:tcPr>
            <w:tcW w:w="4817" w:type="dxa"/>
            <w:tcBorders>
              <w:top w:val="single" w:sz="4" w:space="0" w:color="auto"/>
              <w:left w:val="nil"/>
              <w:bottom w:val="single" w:sz="4" w:space="0" w:color="auto"/>
              <w:right w:val="nil"/>
            </w:tcBorders>
            <w:shd w:val="clear" w:color="auto" w:fill="auto"/>
          </w:tcPr>
          <w:p w14:paraId="338D88DE" w14:textId="390DE056" w:rsidR="00DC1E81" w:rsidRPr="00764737" w:rsidRDefault="00DC1E81" w:rsidP="00DC1E81">
            <w:pPr>
              <w:spacing w:after="0" w:line="240" w:lineRule="auto"/>
              <w:rPr>
                <w:rFonts w:cstheme="minorHAnsi"/>
                <w:sz w:val="20"/>
                <w:szCs w:val="20"/>
              </w:rPr>
            </w:pPr>
            <w:r w:rsidRPr="00764737">
              <w:rPr>
                <w:rFonts w:eastAsia="Times New Roman" w:cstheme="minorHAnsi"/>
                <w:sz w:val="20"/>
                <w:szCs w:val="20"/>
              </w:rPr>
              <w:t>Build on program review process to identify efficiencies, growth opportunities and changes in support of the college priorities and the community needs.</w:t>
            </w:r>
          </w:p>
        </w:tc>
        <w:tc>
          <w:tcPr>
            <w:tcW w:w="3870" w:type="dxa"/>
            <w:tcBorders>
              <w:top w:val="single" w:sz="4" w:space="0" w:color="auto"/>
              <w:left w:val="nil"/>
              <w:bottom w:val="single" w:sz="4" w:space="0" w:color="auto"/>
              <w:right w:val="nil"/>
            </w:tcBorders>
            <w:shd w:val="clear" w:color="auto" w:fill="auto"/>
            <w:noWrap/>
          </w:tcPr>
          <w:p w14:paraId="57C87148" w14:textId="77777777" w:rsidR="00DC1E81" w:rsidRPr="00DC1E81" w:rsidRDefault="00DC1E81" w:rsidP="00DC1E81">
            <w:pPr>
              <w:pStyle w:val="ListParagraph"/>
              <w:numPr>
                <w:ilvl w:val="0"/>
                <w:numId w:val="34"/>
              </w:numPr>
              <w:spacing w:after="0" w:line="240" w:lineRule="auto"/>
              <w:ind w:left="165" w:hanging="180"/>
              <w:rPr>
                <w:rFonts w:ascii="Calibri" w:eastAsia="Times New Roman" w:hAnsi="Calibri" w:cs="Calibri"/>
                <w:color w:val="000000"/>
                <w:sz w:val="20"/>
                <w:szCs w:val="20"/>
              </w:rPr>
            </w:pPr>
          </w:p>
        </w:tc>
        <w:tc>
          <w:tcPr>
            <w:tcW w:w="1980" w:type="dxa"/>
            <w:tcBorders>
              <w:top w:val="single" w:sz="4" w:space="0" w:color="auto"/>
              <w:left w:val="nil"/>
              <w:bottom w:val="single" w:sz="4" w:space="0" w:color="auto"/>
              <w:right w:val="nil"/>
            </w:tcBorders>
            <w:shd w:val="clear" w:color="auto" w:fill="auto"/>
            <w:noWrap/>
          </w:tcPr>
          <w:p w14:paraId="3FAEBFAE" w14:textId="77777777" w:rsidR="00DC1E81" w:rsidRPr="00764737" w:rsidRDefault="00DC1E81" w:rsidP="00DC1E81">
            <w:pPr>
              <w:spacing w:after="0" w:line="240" w:lineRule="auto"/>
              <w:jc w:val="center"/>
              <w:rPr>
                <w:rFonts w:ascii="Calibri" w:eastAsia="Times New Roman" w:hAnsi="Calibri" w:cs="Calibri"/>
                <w:color w:val="000000"/>
                <w:sz w:val="20"/>
                <w:szCs w:val="20"/>
              </w:rPr>
            </w:pPr>
          </w:p>
        </w:tc>
        <w:tc>
          <w:tcPr>
            <w:tcW w:w="2003" w:type="dxa"/>
            <w:tcBorders>
              <w:top w:val="single" w:sz="4" w:space="0" w:color="auto"/>
              <w:left w:val="nil"/>
              <w:bottom w:val="single" w:sz="4" w:space="0" w:color="auto"/>
              <w:right w:val="single" w:sz="4" w:space="0" w:color="auto"/>
            </w:tcBorders>
            <w:shd w:val="clear" w:color="auto" w:fill="auto"/>
            <w:noWrap/>
          </w:tcPr>
          <w:p w14:paraId="2DFC5EF6" w14:textId="77777777" w:rsidR="00DC1E81" w:rsidRPr="00764737" w:rsidRDefault="00DC1E81" w:rsidP="00DC1E81">
            <w:pPr>
              <w:spacing w:after="0" w:line="240" w:lineRule="auto"/>
              <w:jc w:val="center"/>
              <w:rPr>
                <w:rFonts w:ascii="Calibri" w:eastAsia="Times New Roman" w:hAnsi="Calibri" w:cs="Calibri"/>
                <w:color w:val="000000"/>
                <w:sz w:val="20"/>
                <w:szCs w:val="20"/>
              </w:rPr>
            </w:pPr>
          </w:p>
        </w:tc>
      </w:tr>
      <w:tr w:rsidR="00DC1E81" w:rsidRPr="00E63860" w14:paraId="62FBD3A9" w14:textId="77777777" w:rsidTr="00844E04">
        <w:trPr>
          <w:trHeight w:val="70"/>
        </w:trPr>
        <w:tc>
          <w:tcPr>
            <w:tcW w:w="403" w:type="dxa"/>
            <w:tcBorders>
              <w:top w:val="single" w:sz="4" w:space="0" w:color="auto"/>
              <w:left w:val="single" w:sz="8" w:space="0" w:color="auto"/>
              <w:bottom w:val="single" w:sz="4" w:space="0" w:color="auto"/>
              <w:right w:val="nil"/>
            </w:tcBorders>
            <w:shd w:val="clear" w:color="auto" w:fill="auto"/>
            <w:noWrap/>
          </w:tcPr>
          <w:p w14:paraId="77C4F5AB" w14:textId="6464265F" w:rsidR="00DC1E81" w:rsidRPr="00E63860" w:rsidRDefault="00DC1E81" w:rsidP="00DC1E81">
            <w:pPr>
              <w:spacing w:after="0" w:line="240" w:lineRule="auto"/>
              <w:rPr>
                <w:rFonts w:ascii="Calibri" w:eastAsia="Times New Roman" w:hAnsi="Calibri" w:cs="Calibri"/>
                <w:color w:val="000000"/>
                <w:sz w:val="22"/>
              </w:rPr>
            </w:pPr>
            <w:r w:rsidRPr="00E63860">
              <w:rPr>
                <w:rFonts w:ascii="Calibri" w:eastAsia="Times New Roman" w:hAnsi="Calibri" w:cs="Calibri"/>
                <w:color w:val="000000"/>
                <w:sz w:val="22"/>
              </w:rPr>
              <w:t xml:space="preserve">e. </w:t>
            </w:r>
          </w:p>
        </w:tc>
        <w:tc>
          <w:tcPr>
            <w:tcW w:w="4817" w:type="dxa"/>
            <w:tcBorders>
              <w:top w:val="single" w:sz="4" w:space="0" w:color="auto"/>
              <w:left w:val="nil"/>
              <w:bottom w:val="single" w:sz="4" w:space="0" w:color="auto"/>
              <w:right w:val="nil"/>
            </w:tcBorders>
            <w:shd w:val="clear" w:color="auto" w:fill="auto"/>
          </w:tcPr>
          <w:p w14:paraId="5A118A2B" w14:textId="17AE2DCF" w:rsidR="00DC1E81" w:rsidRPr="00764737" w:rsidRDefault="00DC1E81" w:rsidP="00DC1E81">
            <w:pPr>
              <w:spacing w:after="0" w:line="240" w:lineRule="auto"/>
              <w:rPr>
                <w:rFonts w:cstheme="minorHAnsi"/>
                <w:sz w:val="20"/>
                <w:szCs w:val="20"/>
              </w:rPr>
            </w:pPr>
            <w:r w:rsidRPr="00764737">
              <w:rPr>
                <w:rFonts w:eastAsia="Times New Roman" w:cstheme="minorHAnsi"/>
                <w:sz w:val="20"/>
                <w:szCs w:val="20"/>
              </w:rPr>
              <w:t>Utilize &amp; leverage the power of employees as community ambassadors.</w:t>
            </w:r>
          </w:p>
        </w:tc>
        <w:tc>
          <w:tcPr>
            <w:tcW w:w="3870" w:type="dxa"/>
            <w:tcBorders>
              <w:top w:val="single" w:sz="4" w:space="0" w:color="auto"/>
              <w:left w:val="nil"/>
              <w:bottom w:val="single" w:sz="4" w:space="0" w:color="auto"/>
              <w:right w:val="nil"/>
            </w:tcBorders>
            <w:shd w:val="clear" w:color="auto" w:fill="auto"/>
            <w:noWrap/>
          </w:tcPr>
          <w:p w14:paraId="6DEE86EF" w14:textId="77777777" w:rsidR="00DC1E81" w:rsidRPr="00DC1E81" w:rsidRDefault="00DC1E81" w:rsidP="00DC1E81">
            <w:pPr>
              <w:pStyle w:val="ListParagraph"/>
              <w:numPr>
                <w:ilvl w:val="0"/>
                <w:numId w:val="34"/>
              </w:numPr>
              <w:spacing w:after="0" w:line="240" w:lineRule="auto"/>
              <w:ind w:left="165" w:hanging="180"/>
              <w:rPr>
                <w:rFonts w:ascii="Calibri" w:eastAsia="Times New Roman" w:hAnsi="Calibri" w:cs="Calibri"/>
                <w:color w:val="000000"/>
                <w:sz w:val="20"/>
                <w:szCs w:val="20"/>
              </w:rPr>
            </w:pPr>
          </w:p>
        </w:tc>
        <w:tc>
          <w:tcPr>
            <w:tcW w:w="1980" w:type="dxa"/>
            <w:tcBorders>
              <w:top w:val="single" w:sz="4" w:space="0" w:color="auto"/>
              <w:left w:val="nil"/>
              <w:bottom w:val="single" w:sz="4" w:space="0" w:color="auto"/>
              <w:right w:val="nil"/>
            </w:tcBorders>
            <w:shd w:val="clear" w:color="auto" w:fill="auto"/>
            <w:noWrap/>
          </w:tcPr>
          <w:p w14:paraId="72BB6D91" w14:textId="77777777" w:rsidR="00DC1E81" w:rsidRPr="00764737" w:rsidRDefault="00DC1E81" w:rsidP="00DC1E81">
            <w:pPr>
              <w:spacing w:after="0" w:line="240" w:lineRule="auto"/>
              <w:jc w:val="center"/>
              <w:rPr>
                <w:rFonts w:ascii="Calibri" w:eastAsia="Times New Roman" w:hAnsi="Calibri" w:cs="Calibri"/>
                <w:color w:val="000000"/>
                <w:sz w:val="20"/>
                <w:szCs w:val="20"/>
              </w:rPr>
            </w:pPr>
          </w:p>
        </w:tc>
        <w:tc>
          <w:tcPr>
            <w:tcW w:w="2003" w:type="dxa"/>
            <w:tcBorders>
              <w:top w:val="single" w:sz="4" w:space="0" w:color="auto"/>
              <w:left w:val="nil"/>
              <w:bottom w:val="single" w:sz="4" w:space="0" w:color="auto"/>
              <w:right w:val="single" w:sz="4" w:space="0" w:color="auto"/>
            </w:tcBorders>
            <w:shd w:val="clear" w:color="auto" w:fill="auto"/>
            <w:noWrap/>
          </w:tcPr>
          <w:p w14:paraId="1B673F80" w14:textId="77777777" w:rsidR="00DC1E81" w:rsidRPr="00764737" w:rsidRDefault="00DC1E81" w:rsidP="00DC1E81">
            <w:pPr>
              <w:spacing w:after="0" w:line="240" w:lineRule="auto"/>
              <w:jc w:val="center"/>
              <w:rPr>
                <w:rFonts w:ascii="Calibri" w:eastAsia="Times New Roman" w:hAnsi="Calibri" w:cs="Calibri"/>
                <w:color w:val="000000"/>
                <w:sz w:val="20"/>
                <w:szCs w:val="20"/>
              </w:rPr>
            </w:pPr>
          </w:p>
        </w:tc>
      </w:tr>
      <w:tr w:rsidR="00DC1E81" w:rsidRPr="00E63860" w14:paraId="05016178" w14:textId="77777777" w:rsidTr="00844E04">
        <w:trPr>
          <w:trHeight w:val="70"/>
        </w:trPr>
        <w:tc>
          <w:tcPr>
            <w:tcW w:w="403" w:type="dxa"/>
            <w:tcBorders>
              <w:top w:val="single" w:sz="4" w:space="0" w:color="auto"/>
              <w:left w:val="single" w:sz="8" w:space="0" w:color="auto"/>
              <w:bottom w:val="single" w:sz="4" w:space="0" w:color="auto"/>
              <w:right w:val="nil"/>
            </w:tcBorders>
            <w:shd w:val="clear" w:color="auto" w:fill="auto"/>
            <w:noWrap/>
          </w:tcPr>
          <w:p w14:paraId="3385D323" w14:textId="10200E3B" w:rsidR="00DC1E81" w:rsidRPr="00E63860" w:rsidRDefault="00DC1E81" w:rsidP="00DC1E81">
            <w:pPr>
              <w:spacing w:after="0" w:line="240" w:lineRule="auto"/>
              <w:rPr>
                <w:rFonts w:ascii="Calibri" w:eastAsia="Times New Roman" w:hAnsi="Calibri" w:cs="Calibri"/>
                <w:color w:val="000000"/>
                <w:sz w:val="22"/>
              </w:rPr>
            </w:pPr>
            <w:r w:rsidRPr="00E63860">
              <w:rPr>
                <w:rFonts w:ascii="Calibri" w:eastAsia="Times New Roman" w:hAnsi="Calibri" w:cs="Calibri"/>
                <w:color w:val="000000"/>
                <w:sz w:val="22"/>
              </w:rPr>
              <w:t xml:space="preserve">f. </w:t>
            </w:r>
          </w:p>
        </w:tc>
        <w:tc>
          <w:tcPr>
            <w:tcW w:w="4817" w:type="dxa"/>
            <w:tcBorders>
              <w:top w:val="single" w:sz="4" w:space="0" w:color="auto"/>
              <w:left w:val="nil"/>
              <w:bottom w:val="single" w:sz="4" w:space="0" w:color="auto"/>
              <w:right w:val="nil"/>
            </w:tcBorders>
            <w:shd w:val="clear" w:color="auto" w:fill="auto"/>
          </w:tcPr>
          <w:p w14:paraId="3001B836" w14:textId="6C7B1FBC" w:rsidR="00DC1E81" w:rsidRPr="00764737" w:rsidRDefault="00DC1E81" w:rsidP="00DC1E81">
            <w:pPr>
              <w:spacing w:after="0" w:line="240" w:lineRule="auto"/>
              <w:rPr>
                <w:rFonts w:cstheme="minorHAnsi"/>
                <w:sz w:val="20"/>
                <w:szCs w:val="20"/>
              </w:rPr>
            </w:pPr>
            <w:r w:rsidRPr="00764737">
              <w:rPr>
                <w:rFonts w:eastAsia="Times New Roman" w:cstheme="minorHAnsi"/>
                <w:sz w:val="20"/>
                <w:szCs w:val="20"/>
              </w:rPr>
              <w:t>Identify external funding opportunities that support initiatives that benefit the College and the community.</w:t>
            </w:r>
          </w:p>
        </w:tc>
        <w:tc>
          <w:tcPr>
            <w:tcW w:w="3870" w:type="dxa"/>
            <w:tcBorders>
              <w:top w:val="single" w:sz="4" w:space="0" w:color="auto"/>
              <w:left w:val="nil"/>
              <w:bottom w:val="single" w:sz="4" w:space="0" w:color="auto"/>
              <w:right w:val="nil"/>
            </w:tcBorders>
            <w:shd w:val="clear" w:color="auto" w:fill="auto"/>
            <w:noWrap/>
          </w:tcPr>
          <w:p w14:paraId="4D04C8EE" w14:textId="77777777" w:rsidR="00DC1E81" w:rsidRPr="00DC1E81" w:rsidRDefault="00DC1E81" w:rsidP="00DC1E81">
            <w:pPr>
              <w:pStyle w:val="ListParagraph"/>
              <w:numPr>
                <w:ilvl w:val="0"/>
                <w:numId w:val="34"/>
              </w:numPr>
              <w:spacing w:after="0" w:line="240" w:lineRule="auto"/>
              <w:ind w:left="165" w:hanging="180"/>
              <w:rPr>
                <w:rFonts w:ascii="Calibri" w:eastAsia="Times New Roman" w:hAnsi="Calibri" w:cs="Calibri"/>
                <w:color w:val="000000"/>
                <w:sz w:val="20"/>
                <w:szCs w:val="20"/>
              </w:rPr>
            </w:pPr>
          </w:p>
        </w:tc>
        <w:tc>
          <w:tcPr>
            <w:tcW w:w="1980" w:type="dxa"/>
            <w:tcBorders>
              <w:top w:val="single" w:sz="4" w:space="0" w:color="auto"/>
              <w:left w:val="nil"/>
              <w:bottom w:val="single" w:sz="4" w:space="0" w:color="auto"/>
              <w:right w:val="nil"/>
            </w:tcBorders>
            <w:shd w:val="clear" w:color="auto" w:fill="auto"/>
            <w:noWrap/>
          </w:tcPr>
          <w:p w14:paraId="4B9D4015" w14:textId="77777777" w:rsidR="00DC1E81" w:rsidRPr="00764737" w:rsidRDefault="00DC1E81" w:rsidP="00DC1E81">
            <w:pPr>
              <w:spacing w:after="0" w:line="240" w:lineRule="auto"/>
              <w:jc w:val="center"/>
              <w:rPr>
                <w:rFonts w:ascii="Calibri" w:eastAsia="Times New Roman" w:hAnsi="Calibri" w:cs="Calibri"/>
                <w:color w:val="000000"/>
                <w:sz w:val="20"/>
                <w:szCs w:val="20"/>
              </w:rPr>
            </w:pPr>
          </w:p>
        </w:tc>
        <w:tc>
          <w:tcPr>
            <w:tcW w:w="2003" w:type="dxa"/>
            <w:tcBorders>
              <w:top w:val="single" w:sz="4" w:space="0" w:color="auto"/>
              <w:left w:val="nil"/>
              <w:bottom w:val="single" w:sz="4" w:space="0" w:color="auto"/>
              <w:right w:val="single" w:sz="4" w:space="0" w:color="auto"/>
            </w:tcBorders>
            <w:shd w:val="clear" w:color="auto" w:fill="auto"/>
            <w:noWrap/>
          </w:tcPr>
          <w:p w14:paraId="6AB03580" w14:textId="77777777" w:rsidR="00DC1E81" w:rsidRPr="00764737" w:rsidRDefault="00DC1E81" w:rsidP="00DC1E81">
            <w:pPr>
              <w:spacing w:after="0" w:line="240" w:lineRule="auto"/>
              <w:jc w:val="center"/>
              <w:rPr>
                <w:rFonts w:ascii="Calibri" w:eastAsia="Times New Roman" w:hAnsi="Calibri" w:cs="Calibri"/>
                <w:color w:val="000000"/>
                <w:sz w:val="20"/>
                <w:szCs w:val="20"/>
              </w:rPr>
            </w:pPr>
          </w:p>
        </w:tc>
      </w:tr>
    </w:tbl>
    <w:p w14:paraId="62D5C063" w14:textId="77777777" w:rsidR="00E63860" w:rsidRDefault="00E63860" w:rsidP="00E63860">
      <w:pPr>
        <w:sectPr w:rsidR="00E63860" w:rsidSect="00CC4F10">
          <w:pgSz w:w="15840" w:h="12240" w:orient="landscape"/>
          <w:pgMar w:top="1440" w:right="1440" w:bottom="1440" w:left="1440" w:header="720" w:footer="720" w:gutter="0"/>
          <w:cols w:space="720"/>
          <w:titlePg/>
          <w:docGrid w:linePitch="360"/>
        </w:sectPr>
      </w:pPr>
    </w:p>
    <w:p w14:paraId="2D55B76A" w14:textId="03AC49D4" w:rsidR="00E63860" w:rsidRDefault="00E63860" w:rsidP="00E63860">
      <w:pPr>
        <w:pStyle w:val="Heading1"/>
        <w:jc w:val="center"/>
      </w:pPr>
      <w:bookmarkStart w:id="7" w:name="_Toc106691224"/>
      <w:r>
        <w:lastRenderedPageBreak/>
        <w:t>Annual Priorities</w:t>
      </w:r>
      <w:bookmarkEnd w:id="7"/>
    </w:p>
    <w:p w14:paraId="34E92643" w14:textId="4C3F3BAF" w:rsidR="00C22DE1" w:rsidRDefault="00EC0CF1" w:rsidP="00E63860">
      <w:pPr>
        <w:pStyle w:val="Heading2"/>
      </w:pPr>
      <w:bookmarkStart w:id="8" w:name="_Toc106691225"/>
      <w:r>
        <w:t>2022-2023</w:t>
      </w:r>
      <w:r w:rsidR="00C22DE1">
        <w:t xml:space="preserve"> Annual Priorities</w:t>
      </w:r>
      <w:bookmarkEnd w:id="8"/>
    </w:p>
    <w:p w14:paraId="61E1D82B" w14:textId="06289466" w:rsidR="00CC455D" w:rsidRDefault="00CC455D" w:rsidP="00CC455D">
      <w:pPr>
        <w:pStyle w:val="ListParagraph"/>
        <w:numPr>
          <w:ilvl w:val="0"/>
          <w:numId w:val="26"/>
        </w:numPr>
      </w:pPr>
      <w:r w:rsidRPr="00CC455D">
        <w:t>Develop wrap around services to provide for our students’ basic needs in completing their academic goals at the college</w:t>
      </w:r>
      <w:r>
        <w:t>. (Goal I. G)</w:t>
      </w:r>
    </w:p>
    <w:p w14:paraId="50C3D7AE" w14:textId="183A6F7E" w:rsidR="00CC455D" w:rsidRPr="00CC455D" w:rsidRDefault="00CC455D" w:rsidP="00CC455D">
      <w:pPr>
        <w:pStyle w:val="ListParagraph"/>
        <w:numPr>
          <w:ilvl w:val="0"/>
          <w:numId w:val="26"/>
        </w:numPr>
      </w:pPr>
      <w:r w:rsidRPr="00CC455D">
        <w:t xml:space="preserve">Improve student awareness and utilization of academic and support resources both on campus and in the community. </w:t>
      </w:r>
      <w:r>
        <w:t>(Goal II. B)</w:t>
      </w:r>
    </w:p>
    <w:p w14:paraId="5DD1AFBF" w14:textId="7B82DCD5" w:rsidR="00CC455D" w:rsidRDefault="00FA32F7" w:rsidP="00CC455D">
      <w:pPr>
        <w:pStyle w:val="ListParagraph"/>
        <w:numPr>
          <w:ilvl w:val="0"/>
          <w:numId w:val="26"/>
        </w:numPr>
      </w:pPr>
      <w:r w:rsidRPr="00FA32F7">
        <w:t>Strengthen dual credit partnerships for increased student success</w:t>
      </w:r>
      <w:r>
        <w:t>. (Goal III. A)</w:t>
      </w:r>
    </w:p>
    <w:p w14:paraId="3F95DB72" w14:textId="665EC0FD" w:rsidR="00CC455D" w:rsidRPr="00CC455D" w:rsidRDefault="00CC455D" w:rsidP="00CC455D">
      <w:pPr>
        <w:pStyle w:val="ListParagraph"/>
        <w:numPr>
          <w:ilvl w:val="0"/>
          <w:numId w:val="26"/>
        </w:numPr>
      </w:pPr>
      <w:r w:rsidRPr="00CC455D">
        <w:t>Increase student enrollment in all categories and demographics</w:t>
      </w:r>
      <w:r>
        <w:t xml:space="preserve"> through the Strategic Enrollment Plan and committees</w:t>
      </w:r>
      <w:r w:rsidRPr="00CC455D">
        <w:t xml:space="preserve">. </w:t>
      </w:r>
      <w:r>
        <w:t>(Goal IV.</w:t>
      </w:r>
      <w:r w:rsidR="00FA32F7">
        <w:t xml:space="preserve"> </w:t>
      </w:r>
      <w:r>
        <w:t>A)</w:t>
      </w:r>
    </w:p>
    <w:sectPr w:rsidR="00CC455D" w:rsidRPr="00CC455D" w:rsidSect="00CC4F10">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Laura Wichman" w:date="2022-06-30T16:18:00Z" w:initials="LW">
    <w:p w14:paraId="2DF6AAAD" w14:textId="460748C6" w:rsidR="00B64F85" w:rsidRDefault="00B64F85">
      <w:pPr>
        <w:pStyle w:val="CommentText"/>
      </w:pPr>
      <w:r>
        <w:rPr>
          <w:rStyle w:val="CommentReference"/>
        </w:rPr>
        <w:annotationRef/>
      </w:r>
      <w:r>
        <w:t>This section is still under development and does not require Board approval.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DF6AAA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F6AAAD" w16cid:durableId="26684B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DA416" w14:textId="77777777" w:rsidR="00C852E9" w:rsidRDefault="00C852E9" w:rsidP="00A402F9">
      <w:r>
        <w:separator/>
      </w:r>
    </w:p>
  </w:endnote>
  <w:endnote w:type="continuationSeparator" w:id="0">
    <w:p w14:paraId="426AD1FA" w14:textId="77777777" w:rsidR="00C852E9" w:rsidRDefault="00C852E9" w:rsidP="00A40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58711" w14:textId="77777777" w:rsidR="00B31DC2" w:rsidRDefault="00B31D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3175849"/>
      <w:docPartObj>
        <w:docPartGallery w:val="Page Numbers (Bottom of Page)"/>
        <w:docPartUnique/>
      </w:docPartObj>
    </w:sdtPr>
    <w:sdtEndPr>
      <w:rPr>
        <w:noProof/>
      </w:rPr>
    </w:sdtEndPr>
    <w:sdtContent>
      <w:p w14:paraId="750018E5" w14:textId="69203A7A" w:rsidR="00082832" w:rsidRDefault="00082832">
        <w:pPr>
          <w:pStyle w:val="Footer"/>
          <w:jc w:val="right"/>
        </w:pPr>
        <w:r>
          <w:t xml:space="preserve"> </w:t>
        </w:r>
        <w:r>
          <w:fldChar w:fldCharType="begin"/>
        </w:r>
        <w:r>
          <w:instrText xml:space="preserve"> PAGE   \* MERGEFORMAT </w:instrText>
        </w:r>
        <w:r>
          <w:fldChar w:fldCharType="separate"/>
        </w:r>
        <w:r w:rsidR="0078662E">
          <w:rPr>
            <w:noProof/>
          </w:rPr>
          <w:t>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0077122"/>
      <w:docPartObj>
        <w:docPartGallery w:val="Page Numbers (Bottom of Page)"/>
        <w:docPartUnique/>
      </w:docPartObj>
    </w:sdtPr>
    <w:sdtEndPr>
      <w:rPr>
        <w:noProof/>
      </w:rPr>
    </w:sdtEndPr>
    <w:sdtContent>
      <w:p w14:paraId="17578BA6" w14:textId="310389C1" w:rsidR="00CC4F10" w:rsidRDefault="00CC4F10">
        <w:pPr>
          <w:pStyle w:val="Footer"/>
          <w:jc w:val="right"/>
        </w:pPr>
        <w:r>
          <w:fldChar w:fldCharType="begin"/>
        </w:r>
        <w:r>
          <w:instrText xml:space="preserve"> PAGE   \* MERGEFORMAT </w:instrText>
        </w:r>
        <w:r>
          <w:fldChar w:fldCharType="separate"/>
        </w:r>
        <w:r w:rsidR="0078662E">
          <w:rPr>
            <w:noProof/>
          </w:rPr>
          <w:t>8</w:t>
        </w:r>
        <w:r>
          <w:rPr>
            <w:noProof/>
          </w:rPr>
          <w:fldChar w:fldCharType="end"/>
        </w:r>
      </w:p>
    </w:sdtContent>
  </w:sdt>
  <w:p w14:paraId="34B347B9" w14:textId="77777777" w:rsidR="00B31DC2" w:rsidRDefault="00B31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B5287" w14:textId="77777777" w:rsidR="00C852E9" w:rsidRDefault="00C852E9" w:rsidP="00A402F9">
      <w:r>
        <w:separator/>
      </w:r>
    </w:p>
  </w:footnote>
  <w:footnote w:type="continuationSeparator" w:id="0">
    <w:p w14:paraId="50E571A7" w14:textId="77777777" w:rsidR="00C852E9" w:rsidRDefault="00C852E9" w:rsidP="00A402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BD681" w14:textId="77777777" w:rsidR="00B31DC2" w:rsidRDefault="00B31D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F0C35" w14:textId="3B32E6A5" w:rsidR="00DB01D9" w:rsidRDefault="00DB01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A7B1D" w14:textId="77777777" w:rsidR="00B31DC2" w:rsidRDefault="00B31D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D07F8"/>
    <w:multiLevelType w:val="hybridMultilevel"/>
    <w:tmpl w:val="B3E29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C4852"/>
    <w:multiLevelType w:val="hybridMultilevel"/>
    <w:tmpl w:val="468CCD7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97E4793"/>
    <w:multiLevelType w:val="hybridMultilevel"/>
    <w:tmpl w:val="49F25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2D4207"/>
    <w:multiLevelType w:val="multilevel"/>
    <w:tmpl w:val="B6FC639A"/>
    <w:lvl w:ilvl="0">
      <w:start w:val="1"/>
      <w:numFmt w:val="decimal"/>
      <w:lvlText w:val="%1."/>
      <w:lvlJc w:val="left"/>
      <w:pPr>
        <w:ind w:left="360" w:hanging="360"/>
      </w:pPr>
    </w:lvl>
    <w:lvl w:ilvl="1">
      <w:start w:val="1"/>
      <w:numFmt w:val="lowerLetter"/>
      <w:lvlText w:val="%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B94A90"/>
    <w:multiLevelType w:val="hybridMultilevel"/>
    <w:tmpl w:val="4E2A2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392D26"/>
    <w:multiLevelType w:val="hybridMultilevel"/>
    <w:tmpl w:val="8DAEC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27CB8"/>
    <w:multiLevelType w:val="hybridMultilevel"/>
    <w:tmpl w:val="0ED45BB0"/>
    <w:lvl w:ilvl="0" w:tplc="B87A95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ED5971"/>
    <w:multiLevelType w:val="hybridMultilevel"/>
    <w:tmpl w:val="2E501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F72510"/>
    <w:multiLevelType w:val="hybridMultilevel"/>
    <w:tmpl w:val="166EC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434498"/>
    <w:multiLevelType w:val="hybridMultilevel"/>
    <w:tmpl w:val="720CC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BB618E"/>
    <w:multiLevelType w:val="hybridMultilevel"/>
    <w:tmpl w:val="D16223BC"/>
    <w:lvl w:ilvl="0" w:tplc="6CF09C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8D48DA"/>
    <w:multiLevelType w:val="hybridMultilevel"/>
    <w:tmpl w:val="0D92D8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172882"/>
    <w:multiLevelType w:val="hybridMultilevel"/>
    <w:tmpl w:val="6FAE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3C66CA"/>
    <w:multiLevelType w:val="hybridMultilevel"/>
    <w:tmpl w:val="1E6A4C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BD4F04"/>
    <w:multiLevelType w:val="hybridMultilevel"/>
    <w:tmpl w:val="3E36284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7B3130"/>
    <w:multiLevelType w:val="hybridMultilevel"/>
    <w:tmpl w:val="72E4F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997136"/>
    <w:multiLevelType w:val="hybridMultilevel"/>
    <w:tmpl w:val="DCC059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7DE0FB5"/>
    <w:multiLevelType w:val="hybridMultilevel"/>
    <w:tmpl w:val="9476FB9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38EB3F8E"/>
    <w:multiLevelType w:val="hybridMultilevel"/>
    <w:tmpl w:val="B5866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0C3CA9"/>
    <w:multiLevelType w:val="hybridMultilevel"/>
    <w:tmpl w:val="AD82F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B26069"/>
    <w:multiLevelType w:val="hybridMultilevel"/>
    <w:tmpl w:val="81CCF9CC"/>
    <w:lvl w:ilvl="0" w:tplc="B87A951E">
      <w:start w:val="1"/>
      <w:numFmt w:val="upperRoman"/>
      <w:lvlText w:val="%1."/>
      <w:lvlJc w:val="left"/>
      <w:pPr>
        <w:ind w:left="1080" w:hanging="720"/>
      </w:pPr>
      <w:rPr>
        <w:rFonts w:hint="default"/>
      </w:rPr>
    </w:lvl>
    <w:lvl w:ilvl="1" w:tplc="2DF456B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7406D3"/>
    <w:multiLevelType w:val="hybridMultilevel"/>
    <w:tmpl w:val="122C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896E06"/>
    <w:multiLevelType w:val="hybridMultilevel"/>
    <w:tmpl w:val="62386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827328"/>
    <w:multiLevelType w:val="hybridMultilevel"/>
    <w:tmpl w:val="3D705AB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C811C0"/>
    <w:multiLevelType w:val="hybridMultilevel"/>
    <w:tmpl w:val="468CCD7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83D3FD5"/>
    <w:multiLevelType w:val="hybridMultilevel"/>
    <w:tmpl w:val="FD7C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1777EE"/>
    <w:multiLevelType w:val="multilevel"/>
    <w:tmpl w:val="4DCAC0EA"/>
    <w:lvl w:ilvl="0">
      <w:start w:val="1"/>
      <w:numFmt w:val="decimal"/>
      <w:lvlText w:val="%1."/>
      <w:lvlJc w:val="left"/>
      <w:pPr>
        <w:ind w:left="360" w:hanging="360"/>
      </w:pPr>
    </w:lvl>
    <w:lvl w:ilvl="1">
      <w:start w:val="1"/>
      <w:numFmt w:val="lowerLetter"/>
      <w:lvlText w:val="%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A3071F1"/>
    <w:multiLevelType w:val="hybridMultilevel"/>
    <w:tmpl w:val="0E4CF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475F3E"/>
    <w:multiLevelType w:val="multilevel"/>
    <w:tmpl w:val="245C56DA"/>
    <w:lvl w:ilvl="0">
      <w:start w:val="1"/>
      <w:numFmt w:val="decimal"/>
      <w:lvlText w:val="%1."/>
      <w:lvlJc w:val="left"/>
      <w:pPr>
        <w:ind w:left="360" w:hanging="360"/>
      </w:pPr>
    </w:lvl>
    <w:lvl w:ilvl="1">
      <w:start w:val="1"/>
      <w:numFmt w:val="lowerLetter"/>
      <w:lvlText w:val="%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44120A1"/>
    <w:multiLevelType w:val="hybridMultilevel"/>
    <w:tmpl w:val="0CF4616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B054AD9"/>
    <w:multiLevelType w:val="hybridMultilevel"/>
    <w:tmpl w:val="5DD42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477569"/>
    <w:multiLevelType w:val="hybridMultilevel"/>
    <w:tmpl w:val="109C7C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2"/>
  </w:num>
  <w:num w:numId="3">
    <w:abstractNumId w:val="30"/>
  </w:num>
  <w:num w:numId="4">
    <w:abstractNumId w:val="7"/>
  </w:num>
  <w:num w:numId="5">
    <w:abstractNumId w:val="13"/>
  </w:num>
  <w:num w:numId="6">
    <w:abstractNumId w:val="21"/>
  </w:num>
  <w:num w:numId="7">
    <w:abstractNumId w:val="22"/>
  </w:num>
  <w:num w:numId="8">
    <w:abstractNumId w:val="16"/>
  </w:num>
  <w:num w:numId="9">
    <w:abstractNumId w:val="11"/>
  </w:num>
  <w:num w:numId="10">
    <w:abstractNumId w:val="8"/>
  </w:num>
  <w:num w:numId="11">
    <w:abstractNumId w:val="1"/>
  </w:num>
  <w:num w:numId="12">
    <w:abstractNumId w:val="23"/>
  </w:num>
  <w:num w:numId="13">
    <w:abstractNumId w:val="6"/>
  </w:num>
  <w:num w:numId="14">
    <w:abstractNumId w:val="20"/>
  </w:num>
  <w:num w:numId="15">
    <w:abstractNumId w:val="0"/>
  </w:num>
  <w:num w:numId="16">
    <w:abstractNumId w:val="9"/>
  </w:num>
  <w:num w:numId="17">
    <w:abstractNumId w:val="17"/>
  </w:num>
  <w:num w:numId="18">
    <w:abstractNumId w:val="18"/>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29"/>
  </w:num>
  <w:num w:numId="25">
    <w:abstractNumId w:val="14"/>
  </w:num>
  <w:num w:numId="26">
    <w:abstractNumId w:val="12"/>
  </w:num>
  <w:num w:numId="27">
    <w:abstractNumId w:val="27"/>
  </w:num>
  <w:num w:numId="28">
    <w:abstractNumId w:val="15"/>
  </w:num>
  <w:num w:numId="29">
    <w:abstractNumId w:val="28"/>
  </w:num>
  <w:num w:numId="30">
    <w:abstractNumId w:val="3"/>
  </w:num>
  <w:num w:numId="31">
    <w:abstractNumId w:val="26"/>
  </w:num>
  <w:num w:numId="32">
    <w:abstractNumId w:val="31"/>
  </w:num>
  <w:num w:numId="33">
    <w:abstractNumId w:val="19"/>
  </w:num>
  <w:num w:numId="34">
    <w:abstractNumId w:val="4"/>
  </w:num>
  <w:num w:numId="35">
    <w:abstractNumId w:val="5"/>
  </w:num>
  <w:num w:numId="36">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ura Wichman">
    <w15:presenceInfo w15:providerId="AD" w15:userId="S-1-5-21-1417001333-1708537768-1343024091-58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83E"/>
    <w:rsid w:val="00021EE6"/>
    <w:rsid w:val="00056E6D"/>
    <w:rsid w:val="00080C1B"/>
    <w:rsid w:val="00082832"/>
    <w:rsid w:val="00090B95"/>
    <w:rsid w:val="00095F7F"/>
    <w:rsid w:val="000A6D8A"/>
    <w:rsid w:val="000F09C1"/>
    <w:rsid w:val="00105B34"/>
    <w:rsid w:val="00124F16"/>
    <w:rsid w:val="0016031B"/>
    <w:rsid w:val="00170B26"/>
    <w:rsid w:val="001A258F"/>
    <w:rsid w:val="00224EEC"/>
    <w:rsid w:val="00245C12"/>
    <w:rsid w:val="0028222C"/>
    <w:rsid w:val="002F0F1F"/>
    <w:rsid w:val="00304AA9"/>
    <w:rsid w:val="00334187"/>
    <w:rsid w:val="003451FF"/>
    <w:rsid w:val="00357BCF"/>
    <w:rsid w:val="00364301"/>
    <w:rsid w:val="0039090B"/>
    <w:rsid w:val="003A09F1"/>
    <w:rsid w:val="003A2400"/>
    <w:rsid w:val="003D2A8D"/>
    <w:rsid w:val="003E6592"/>
    <w:rsid w:val="003F277D"/>
    <w:rsid w:val="00411DEA"/>
    <w:rsid w:val="00437480"/>
    <w:rsid w:val="00453742"/>
    <w:rsid w:val="004918EE"/>
    <w:rsid w:val="004A1FBF"/>
    <w:rsid w:val="004C57C1"/>
    <w:rsid w:val="004C7B92"/>
    <w:rsid w:val="004D3E44"/>
    <w:rsid w:val="004F4B02"/>
    <w:rsid w:val="00532887"/>
    <w:rsid w:val="0053607E"/>
    <w:rsid w:val="00537B73"/>
    <w:rsid w:val="00546687"/>
    <w:rsid w:val="005B547B"/>
    <w:rsid w:val="005C3046"/>
    <w:rsid w:val="005D5D77"/>
    <w:rsid w:val="005F5860"/>
    <w:rsid w:val="00630854"/>
    <w:rsid w:val="00635FB3"/>
    <w:rsid w:val="00644F66"/>
    <w:rsid w:val="006703DF"/>
    <w:rsid w:val="00681305"/>
    <w:rsid w:val="006A3F03"/>
    <w:rsid w:val="006B3131"/>
    <w:rsid w:val="00701AF0"/>
    <w:rsid w:val="00711EF9"/>
    <w:rsid w:val="00731B6C"/>
    <w:rsid w:val="00764737"/>
    <w:rsid w:val="00764A36"/>
    <w:rsid w:val="00775141"/>
    <w:rsid w:val="0077682F"/>
    <w:rsid w:val="0078662E"/>
    <w:rsid w:val="00791893"/>
    <w:rsid w:val="007A6688"/>
    <w:rsid w:val="007B2994"/>
    <w:rsid w:val="007C7E00"/>
    <w:rsid w:val="007F2228"/>
    <w:rsid w:val="008026C0"/>
    <w:rsid w:val="00844E04"/>
    <w:rsid w:val="00873924"/>
    <w:rsid w:val="00875D60"/>
    <w:rsid w:val="0089776A"/>
    <w:rsid w:val="008B1CBD"/>
    <w:rsid w:val="008C61FF"/>
    <w:rsid w:val="00912E61"/>
    <w:rsid w:val="009578B0"/>
    <w:rsid w:val="009908D2"/>
    <w:rsid w:val="00994D02"/>
    <w:rsid w:val="009A51DB"/>
    <w:rsid w:val="009C23D9"/>
    <w:rsid w:val="00A01FF5"/>
    <w:rsid w:val="00A17320"/>
    <w:rsid w:val="00A27B79"/>
    <w:rsid w:val="00A402F9"/>
    <w:rsid w:val="00A408A7"/>
    <w:rsid w:val="00B214AC"/>
    <w:rsid w:val="00B2183E"/>
    <w:rsid w:val="00B31DC2"/>
    <w:rsid w:val="00B528C6"/>
    <w:rsid w:val="00B5608A"/>
    <w:rsid w:val="00B64F85"/>
    <w:rsid w:val="00B76841"/>
    <w:rsid w:val="00B8315F"/>
    <w:rsid w:val="00B83948"/>
    <w:rsid w:val="00BC2FCA"/>
    <w:rsid w:val="00BE162D"/>
    <w:rsid w:val="00BE5567"/>
    <w:rsid w:val="00BE62F7"/>
    <w:rsid w:val="00C12693"/>
    <w:rsid w:val="00C22DE1"/>
    <w:rsid w:val="00C339DA"/>
    <w:rsid w:val="00C852E9"/>
    <w:rsid w:val="00CC455D"/>
    <w:rsid w:val="00CC4F10"/>
    <w:rsid w:val="00CC66AA"/>
    <w:rsid w:val="00CC68DB"/>
    <w:rsid w:val="00CC71DE"/>
    <w:rsid w:val="00D02424"/>
    <w:rsid w:val="00D1021F"/>
    <w:rsid w:val="00D41A96"/>
    <w:rsid w:val="00D45160"/>
    <w:rsid w:val="00D51EC4"/>
    <w:rsid w:val="00D63D63"/>
    <w:rsid w:val="00D9247E"/>
    <w:rsid w:val="00D97215"/>
    <w:rsid w:val="00DB01D9"/>
    <w:rsid w:val="00DC1E81"/>
    <w:rsid w:val="00DF2A8A"/>
    <w:rsid w:val="00E4469A"/>
    <w:rsid w:val="00E63860"/>
    <w:rsid w:val="00E8374C"/>
    <w:rsid w:val="00E851BE"/>
    <w:rsid w:val="00EC0CF1"/>
    <w:rsid w:val="00EC69C0"/>
    <w:rsid w:val="00EF1404"/>
    <w:rsid w:val="00EF2062"/>
    <w:rsid w:val="00F43FFD"/>
    <w:rsid w:val="00F65BD8"/>
    <w:rsid w:val="00F91572"/>
    <w:rsid w:val="00FA196F"/>
    <w:rsid w:val="00FA32F7"/>
    <w:rsid w:val="00FB461C"/>
    <w:rsid w:val="00FC508E"/>
    <w:rsid w:val="00FC5DC5"/>
    <w:rsid w:val="00FE4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C29D147"/>
  <w15:docId w15:val="{78E92E88-4522-47DB-8212-E434E2E22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02F9"/>
    <w:rPr>
      <w:sz w:val="24"/>
    </w:rPr>
  </w:style>
  <w:style w:type="paragraph" w:styleId="Heading1">
    <w:name w:val="heading 1"/>
    <w:basedOn w:val="Normal"/>
    <w:next w:val="Normal"/>
    <w:link w:val="Heading1Char"/>
    <w:uiPriority w:val="9"/>
    <w:qFormat/>
    <w:rsid w:val="00B31DC2"/>
    <w:pPr>
      <w:outlineLvl w:val="0"/>
    </w:pPr>
    <w:rPr>
      <w:b/>
      <w:color w:val="0070C0"/>
      <w:sz w:val="36"/>
    </w:rPr>
  </w:style>
  <w:style w:type="paragraph" w:styleId="Heading2">
    <w:name w:val="heading 2"/>
    <w:basedOn w:val="Normal"/>
    <w:next w:val="Normal"/>
    <w:link w:val="Heading2Char"/>
    <w:uiPriority w:val="9"/>
    <w:unhideWhenUsed/>
    <w:qFormat/>
    <w:rsid w:val="00EC69C0"/>
    <w:pPr>
      <w:keepNext/>
      <w:keepLines/>
      <w:spacing w:before="200" w:after="0"/>
      <w:outlineLvl w:val="1"/>
    </w:pPr>
    <w:rPr>
      <w:rFonts w:ascii="Calibri" w:eastAsiaTheme="majorEastAsia" w:hAnsi="Calibri" w:cstheme="majorBidi"/>
      <w:b/>
      <w:bCs/>
      <w:color w:val="0070C0"/>
      <w:sz w:val="32"/>
      <w:szCs w:val="26"/>
    </w:rPr>
  </w:style>
  <w:style w:type="paragraph" w:styleId="Heading3">
    <w:name w:val="heading 3"/>
    <w:basedOn w:val="Normal"/>
    <w:next w:val="Normal"/>
    <w:link w:val="Heading3Char"/>
    <w:uiPriority w:val="9"/>
    <w:unhideWhenUsed/>
    <w:qFormat/>
    <w:rsid w:val="00EC69C0"/>
    <w:pPr>
      <w:spacing w:after="0"/>
      <w:outlineLvl w:val="2"/>
    </w:pPr>
    <w:rPr>
      <w:color w:val="0070C0"/>
      <w:sz w:val="28"/>
      <w:u w:val="single"/>
    </w:rPr>
  </w:style>
  <w:style w:type="paragraph" w:styleId="Heading4">
    <w:name w:val="heading 4"/>
    <w:basedOn w:val="Normal"/>
    <w:next w:val="Normal"/>
    <w:link w:val="Heading4Char"/>
    <w:uiPriority w:val="9"/>
    <w:unhideWhenUsed/>
    <w:qFormat/>
    <w:rsid w:val="00EC69C0"/>
    <w:pPr>
      <w:keepNext/>
      <w:keepLines/>
      <w:spacing w:before="40" w:after="0"/>
      <w:outlineLvl w:val="3"/>
    </w:pPr>
    <w:rPr>
      <w:rFonts w:asciiTheme="majorHAnsi" w:eastAsiaTheme="majorEastAsia" w:hAnsiTheme="majorHAnsi" w:cstheme="majorBidi"/>
      <w:i/>
      <w:iCs/>
      <w:color w:val="2E74B5" w:themeColor="accent1" w:themeShade="BF"/>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508E"/>
    <w:pPr>
      <w:ind w:left="720"/>
      <w:contextualSpacing/>
    </w:pPr>
  </w:style>
  <w:style w:type="character" w:styleId="CommentReference">
    <w:name w:val="annotation reference"/>
    <w:basedOn w:val="DefaultParagraphFont"/>
    <w:uiPriority w:val="99"/>
    <w:semiHidden/>
    <w:unhideWhenUsed/>
    <w:rsid w:val="009A51DB"/>
    <w:rPr>
      <w:sz w:val="16"/>
      <w:szCs w:val="16"/>
    </w:rPr>
  </w:style>
  <w:style w:type="paragraph" w:styleId="CommentText">
    <w:name w:val="annotation text"/>
    <w:basedOn w:val="Normal"/>
    <w:link w:val="CommentTextChar"/>
    <w:uiPriority w:val="99"/>
    <w:semiHidden/>
    <w:unhideWhenUsed/>
    <w:rsid w:val="009A51DB"/>
    <w:pPr>
      <w:spacing w:line="240" w:lineRule="auto"/>
    </w:pPr>
    <w:rPr>
      <w:sz w:val="20"/>
      <w:szCs w:val="20"/>
    </w:rPr>
  </w:style>
  <w:style w:type="character" w:customStyle="1" w:styleId="CommentTextChar">
    <w:name w:val="Comment Text Char"/>
    <w:basedOn w:val="DefaultParagraphFont"/>
    <w:link w:val="CommentText"/>
    <w:uiPriority w:val="99"/>
    <w:semiHidden/>
    <w:rsid w:val="009A51DB"/>
    <w:rPr>
      <w:sz w:val="20"/>
      <w:szCs w:val="20"/>
    </w:rPr>
  </w:style>
  <w:style w:type="paragraph" w:styleId="CommentSubject">
    <w:name w:val="annotation subject"/>
    <w:basedOn w:val="CommentText"/>
    <w:next w:val="CommentText"/>
    <w:link w:val="CommentSubjectChar"/>
    <w:uiPriority w:val="99"/>
    <w:semiHidden/>
    <w:unhideWhenUsed/>
    <w:rsid w:val="009A51DB"/>
    <w:rPr>
      <w:b/>
      <w:bCs/>
    </w:rPr>
  </w:style>
  <w:style w:type="character" w:customStyle="1" w:styleId="CommentSubjectChar">
    <w:name w:val="Comment Subject Char"/>
    <w:basedOn w:val="CommentTextChar"/>
    <w:link w:val="CommentSubject"/>
    <w:uiPriority w:val="99"/>
    <w:semiHidden/>
    <w:rsid w:val="009A51DB"/>
    <w:rPr>
      <w:b/>
      <w:bCs/>
      <w:sz w:val="20"/>
      <w:szCs w:val="20"/>
    </w:rPr>
  </w:style>
  <w:style w:type="paragraph" w:styleId="BalloonText">
    <w:name w:val="Balloon Text"/>
    <w:basedOn w:val="Normal"/>
    <w:link w:val="BalloonTextChar"/>
    <w:uiPriority w:val="99"/>
    <w:semiHidden/>
    <w:unhideWhenUsed/>
    <w:rsid w:val="009A51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1DB"/>
    <w:rPr>
      <w:rFonts w:ascii="Segoe UI" w:hAnsi="Segoe UI" w:cs="Segoe UI"/>
      <w:sz w:val="18"/>
      <w:szCs w:val="18"/>
    </w:rPr>
  </w:style>
  <w:style w:type="paragraph" w:styleId="Caption">
    <w:name w:val="caption"/>
    <w:basedOn w:val="Normal"/>
    <w:next w:val="Normal"/>
    <w:uiPriority w:val="35"/>
    <w:unhideWhenUsed/>
    <w:qFormat/>
    <w:rsid w:val="00A402F9"/>
    <w:pPr>
      <w:spacing w:after="200" w:line="240" w:lineRule="auto"/>
      <w:jc w:val="center"/>
    </w:pPr>
    <w:rPr>
      <w:i/>
      <w:iCs/>
      <w:color w:val="44546A" w:themeColor="text2"/>
      <w:sz w:val="18"/>
      <w:szCs w:val="18"/>
    </w:rPr>
  </w:style>
  <w:style w:type="paragraph" w:styleId="FootnoteText">
    <w:name w:val="footnote text"/>
    <w:basedOn w:val="Normal"/>
    <w:link w:val="FootnoteTextChar"/>
    <w:uiPriority w:val="99"/>
    <w:unhideWhenUsed/>
    <w:rsid w:val="00FE4321"/>
    <w:pPr>
      <w:spacing w:after="0" w:line="240" w:lineRule="auto"/>
    </w:pPr>
    <w:rPr>
      <w:sz w:val="20"/>
      <w:szCs w:val="20"/>
    </w:rPr>
  </w:style>
  <w:style w:type="character" w:customStyle="1" w:styleId="FootnoteTextChar">
    <w:name w:val="Footnote Text Char"/>
    <w:basedOn w:val="DefaultParagraphFont"/>
    <w:link w:val="FootnoteText"/>
    <w:uiPriority w:val="99"/>
    <w:rsid w:val="00FE4321"/>
    <w:rPr>
      <w:sz w:val="20"/>
      <w:szCs w:val="20"/>
    </w:rPr>
  </w:style>
  <w:style w:type="character" w:styleId="FootnoteReference">
    <w:name w:val="footnote reference"/>
    <w:basedOn w:val="DefaultParagraphFont"/>
    <w:uiPriority w:val="99"/>
    <w:semiHidden/>
    <w:unhideWhenUsed/>
    <w:rsid w:val="00FE4321"/>
    <w:rPr>
      <w:vertAlign w:val="superscript"/>
    </w:rPr>
  </w:style>
  <w:style w:type="character" w:styleId="Hyperlink">
    <w:name w:val="Hyperlink"/>
    <w:basedOn w:val="DefaultParagraphFont"/>
    <w:uiPriority w:val="99"/>
    <w:unhideWhenUsed/>
    <w:rsid w:val="00635FB3"/>
    <w:rPr>
      <w:color w:val="0563C1" w:themeColor="hyperlink"/>
      <w:u w:val="single"/>
    </w:rPr>
  </w:style>
  <w:style w:type="character" w:customStyle="1" w:styleId="Heading1Char">
    <w:name w:val="Heading 1 Char"/>
    <w:basedOn w:val="DefaultParagraphFont"/>
    <w:link w:val="Heading1"/>
    <w:uiPriority w:val="9"/>
    <w:rsid w:val="00B31DC2"/>
    <w:rPr>
      <w:b/>
      <w:color w:val="0070C0"/>
      <w:sz w:val="36"/>
    </w:rPr>
  </w:style>
  <w:style w:type="character" w:customStyle="1" w:styleId="Heading2Char">
    <w:name w:val="Heading 2 Char"/>
    <w:basedOn w:val="DefaultParagraphFont"/>
    <w:link w:val="Heading2"/>
    <w:uiPriority w:val="9"/>
    <w:rsid w:val="00EC69C0"/>
    <w:rPr>
      <w:rFonts w:ascii="Calibri" w:eastAsiaTheme="majorEastAsia" w:hAnsi="Calibri" w:cstheme="majorBidi"/>
      <w:b/>
      <w:bCs/>
      <w:color w:val="0070C0"/>
      <w:sz w:val="32"/>
      <w:szCs w:val="26"/>
    </w:rPr>
  </w:style>
  <w:style w:type="character" w:customStyle="1" w:styleId="Heading3Char">
    <w:name w:val="Heading 3 Char"/>
    <w:basedOn w:val="DefaultParagraphFont"/>
    <w:link w:val="Heading3"/>
    <w:uiPriority w:val="9"/>
    <w:rsid w:val="00EC69C0"/>
    <w:rPr>
      <w:color w:val="0070C0"/>
      <w:sz w:val="28"/>
      <w:u w:val="single"/>
    </w:rPr>
  </w:style>
  <w:style w:type="paragraph" w:styleId="Title">
    <w:name w:val="Title"/>
    <w:basedOn w:val="Normal"/>
    <w:next w:val="Normal"/>
    <w:link w:val="TitleChar"/>
    <w:uiPriority w:val="10"/>
    <w:qFormat/>
    <w:rsid w:val="00A402F9"/>
    <w:pPr>
      <w:pBdr>
        <w:bottom w:val="single" w:sz="8" w:space="4" w:color="5B9BD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402F9"/>
    <w:rPr>
      <w:rFonts w:eastAsiaTheme="majorEastAsia" w:cstheme="majorBidi"/>
      <w:color w:val="323E4F" w:themeColor="text2" w:themeShade="BF"/>
      <w:spacing w:val="5"/>
      <w:kern w:val="28"/>
      <w:sz w:val="52"/>
      <w:szCs w:val="52"/>
    </w:rPr>
  </w:style>
  <w:style w:type="character" w:styleId="Emphasis">
    <w:name w:val="Emphasis"/>
    <w:basedOn w:val="DefaultParagraphFont"/>
    <w:uiPriority w:val="20"/>
    <w:qFormat/>
    <w:rsid w:val="00A402F9"/>
    <w:rPr>
      <w:i/>
      <w:iCs/>
    </w:rPr>
  </w:style>
  <w:style w:type="paragraph" w:styleId="Header">
    <w:name w:val="header"/>
    <w:basedOn w:val="Normal"/>
    <w:link w:val="HeaderChar"/>
    <w:uiPriority w:val="99"/>
    <w:unhideWhenUsed/>
    <w:rsid w:val="00DB01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01D9"/>
    <w:rPr>
      <w:sz w:val="24"/>
    </w:rPr>
  </w:style>
  <w:style w:type="paragraph" w:styleId="Footer">
    <w:name w:val="footer"/>
    <w:basedOn w:val="Normal"/>
    <w:link w:val="FooterChar"/>
    <w:uiPriority w:val="99"/>
    <w:unhideWhenUsed/>
    <w:rsid w:val="00DB01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1D9"/>
    <w:rPr>
      <w:sz w:val="24"/>
    </w:rPr>
  </w:style>
  <w:style w:type="character" w:styleId="FollowedHyperlink">
    <w:name w:val="FollowedHyperlink"/>
    <w:basedOn w:val="DefaultParagraphFont"/>
    <w:uiPriority w:val="99"/>
    <w:semiHidden/>
    <w:unhideWhenUsed/>
    <w:rsid w:val="00912E61"/>
    <w:rPr>
      <w:color w:val="954F72" w:themeColor="followedHyperlink"/>
      <w:u w:val="single"/>
    </w:rPr>
  </w:style>
  <w:style w:type="paragraph" w:styleId="NoSpacing">
    <w:name w:val="No Spacing"/>
    <w:link w:val="NoSpacingChar"/>
    <w:uiPriority w:val="1"/>
    <w:qFormat/>
    <w:rsid w:val="00B31DC2"/>
    <w:pPr>
      <w:spacing w:after="0" w:line="240" w:lineRule="auto"/>
    </w:pPr>
    <w:rPr>
      <w:rFonts w:eastAsiaTheme="minorEastAsia"/>
    </w:rPr>
  </w:style>
  <w:style w:type="character" w:customStyle="1" w:styleId="NoSpacingChar">
    <w:name w:val="No Spacing Char"/>
    <w:basedOn w:val="DefaultParagraphFont"/>
    <w:link w:val="NoSpacing"/>
    <w:uiPriority w:val="1"/>
    <w:rsid w:val="00B31DC2"/>
    <w:rPr>
      <w:rFonts w:eastAsiaTheme="minorEastAsia"/>
    </w:rPr>
  </w:style>
  <w:style w:type="character" w:customStyle="1" w:styleId="Heading4Char">
    <w:name w:val="Heading 4 Char"/>
    <w:basedOn w:val="DefaultParagraphFont"/>
    <w:link w:val="Heading4"/>
    <w:uiPriority w:val="9"/>
    <w:rsid w:val="00EC69C0"/>
    <w:rPr>
      <w:rFonts w:asciiTheme="majorHAnsi" w:eastAsiaTheme="majorEastAsia" w:hAnsiTheme="majorHAnsi" w:cstheme="majorBidi"/>
      <w:i/>
      <w:iCs/>
      <w:color w:val="2E74B5" w:themeColor="accent1" w:themeShade="BF"/>
      <w:sz w:val="28"/>
      <w:u w:val="single"/>
    </w:rPr>
  </w:style>
  <w:style w:type="character" w:customStyle="1" w:styleId="UnresolvedMention1">
    <w:name w:val="Unresolved Mention1"/>
    <w:basedOn w:val="DefaultParagraphFont"/>
    <w:uiPriority w:val="99"/>
    <w:semiHidden/>
    <w:unhideWhenUsed/>
    <w:rsid w:val="00245C12"/>
    <w:rPr>
      <w:color w:val="605E5C"/>
      <w:shd w:val="clear" w:color="auto" w:fill="E1DFDD"/>
    </w:rPr>
  </w:style>
  <w:style w:type="paragraph" w:styleId="TOCHeading">
    <w:name w:val="TOC Heading"/>
    <w:basedOn w:val="Heading1"/>
    <w:next w:val="Normal"/>
    <w:uiPriority w:val="39"/>
    <w:unhideWhenUsed/>
    <w:qFormat/>
    <w:rsid w:val="00C22DE1"/>
    <w:pPr>
      <w:keepNext/>
      <w:keepLines/>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C22DE1"/>
    <w:pPr>
      <w:spacing w:after="100"/>
    </w:pPr>
  </w:style>
  <w:style w:type="paragraph" w:styleId="TOC2">
    <w:name w:val="toc 2"/>
    <w:basedOn w:val="Normal"/>
    <w:next w:val="Normal"/>
    <w:autoRedefine/>
    <w:uiPriority w:val="39"/>
    <w:unhideWhenUsed/>
    <w:rsid w:val="00C22DE1"/>
    <w:pPr>
      <w:spacing w:after="100"/>
      <w:ind w:left="240"/>
    </w:pPr>
  </w:style>
  <w:style w:type="paragraph" w:styleId="TOC3">
    <w:name w:val="toc 3"/>
    <w:basedOn w:val="Normal"/>
    <w:next w:val="Normal"/>
    <w:autoRedefine/>
    <w:uiPriority w:val="39"/>
    <w:unhideWhenUsed/>
    <w:rsid w:val="00C22DE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98931">
      <w:bodyDiv w:val="1"/>
      <w:marLeft w:val="0"/>
      <w:marRight w:val="0"/>
      <w:marTop w:val="0"/>
      <w:marBottom w:val="0"/>
      <w:divBdr>
        <w:top w:val="none" w:sz="0" w:space="0" w:color="auto"/>
        <w:left w:val="none" w:sz="0" w:space="0" w:color="auto"/>
        <w:bottom w:val="none" w:sz="0" w:space="0" w:color="auto"/>
        <w:right w:val="none" w:sz="0" w:space="0" w:color="auto"/>
      </w:divBdr>
    </w:div>
    <w:div w:id="678195342">
      <w:bodyDiv w:val="1"/>
      <w:marLeft w:val="0"/>
      <w:marRight w:val="0"/>
      <w:marTop w:val="0"/>
      <w:marBottom w:val="0"/>
      <w:divBdr>
        <w:top w:val="none" w:sz="0" w:space="0" w:color="auto"/>
        <w:left w:val="none" w:sz="0" w:space="0" w:color="auto"/>
        <w:bottom w:val="none" w:sz="0" w:space="0" w:color="auto"/>
        <w:right w:val="none" w:sz="0" w:space="0" w:color="auto"/>
      </w:divBdr>
    </w:div>
    <w:div w:id="856236144">
      <w:bodyDiv w:val="1"/>
      <w:marLeft w:val="0"/>
      <w:marRight w:val="0"/>
      <w:marTop w:val="0"/>
      <w:marBottom w:val="0"/>
      <w:divBdr>
        <w:top w:val="none" w:sz="0" w:space="0" w:color="auto"/>
        <w:left w:val="none" w:sz="0" w:space="0" w:color="auto"/>
        <w:bottom w:val="none" w:sz="0" w:space="0" w:color="auto"/>
        <w:right w:val="none" w:sz="0" w:space="0" w:color="auto"/>
      </w:divBdr>
    </w:div>
    <w:div w:id="866793093">
      <w:bodyDiv w:val="1"/>
      <w:marLeft w:val="0"/>
      <w:marRight w:val="0"/>
      <w:marTop w:val="0"/>
      <w:marBottom w:val="0"/>
      <w:divBdr>
        <w:top w:val="none" w:sz="0" w:space="0" w:color="auto"/>
        <w:left w:val="none" w:sz="0" w:space="0" w:color="auto"/>
        <w:bottom w:val="none" w:sz="0" w:space="0" w:color="auto"/>
        <w:right w:val="none" w:sz="0" w:space="0" w:color="auto"/>
      </w:divBdr>
    </w:div>
    <w:div w:id="1156847382">
      <w:bodyDiv w:val="1"/>
      <w:marLeft w:val="0"/>
      <w:marRight w:val="0"/>
      <w:marTop w:val="0"/>
      <w:marBottom w:val="0"/>
      <w:divBdr>
        <w:top w:val="none" w:sz="0" w:space="0" w:color="auto"/>
        <w:left w:val="none" w:sz="0" w:space="0" w:color="auto"/>
        <w:bottom w:val="none" w:sz="0" w:space="0" w:color="auto"/>
        <w:right w:val="none" w:sz="0" w:space="0" w:color="auto"/>
      </w:divBdr>
    </w:div>
    <w:div w:id="1171141778">
      <w:bodyDiv w:val="1"/>
      <w:marLeft w:val="0"/>
      <w:marRight w:val="0"/>
      <w:marTop w:val="0"/>
      <w:marBottom w:val="0"/>
      <w:divBdr>
        <w:top w:val="none" w:sz="0" w:space="0" w:color="auto"/>
        <w:left w:val="none" w:sz="0" w:space="0" w:color="auto"/>
        <w:bottom w:val="none" w:sz="0" w:space="0" w:color="auto"/>
        <w:right w:val="none" w:sz="0" w:space="0" w:color="auto"/>
      </w:divBdr>
    </w:div>
    <w:div w:id="1227840206">
      <w:bodyDiv w:val="1"/>
      <w:marLeft w:val="0"/>
      <w:marRight w:val="0"/>
      <w:marTop w:val="0"/>
      <w:marBottom w:val="0"/>
      <w:divBdr>
        <w:top w:val="none" w:sz="0" w:space="0" w:color="auto"/>
        <w:left w:val="none" w:sz="0" w:space="0" w:color="auto"/>
        <w:bottom w:val="none" w:sz="0" w:space="0" w:color="auto"/>
        <w:right w:val="none" w:sz="0" w:space="0" w:color="auto"/>
      </w:divBdr>
    </w:div>
    <w:div w:id="1521315937">
      <w:bodyDiv w:val="1"/>
      <w:marLeft w:val="0"/>
      <w:marRight w:val="0"/>
      <w:marTop w:val="0"/>
      <w:marBottom w:val="0"/>
      <w:divBdr>
        <w:top w:val="none" w:sz="0" w:space="0" w:color="auto"/>
        <w:left w:val="none" w:sz="0" w:space="0" w:color="auto"/>
        <w:bottom w:val="none" w:sz="0" w:space="0" w:color="auto"/>
        <w:right w:val="none" w:sz="0" w:space="0" w:color="auto"/>
      </w:divBdr>
    </w:div>
    <w:div w:id="1735155334">
      <w:bodyDiv w:val="1"/>
      <w:marLeft w:val="0"/>
      <w:marRight w:val="0"/>
      <w:marTop w:val="0"/>
      <w:marBottom w:val="0"/>
      <w:divBdr>
        <w:top w:val="none" w:sz="0" w:space="0" w:color="auto"/>
        <w:left w:val="none" w:sz="0" w:space="0" w:color="auto"/>
        <w:bottom w:val="none" w:sz="0" w:space="0" w:color="auto"/>
        <w:right w:val="none" w:sz="0" w:space="0" w:color="auto"/>
      </w:divBdr>
    </w:div>
    <w:div w:id="1763455977">
      <w:bodyDiv w:val="1"/>
      <w:marLeft w:val="0"/>
      <w:marRight w:val="0"/>
      <w:marTop w:val="0"/>
      <w:marBottom w:val="0"/>
      <w:divBdr>
        <w:top w:val="none" w:sz="0" w:space="0" w:color="auto"/>
        <w:left w:val="none" w:sz="0" w:space="0" w:color="auto"/>
        <w:bottom w:val="none" w:sz="0" w:space="0" w:color="auto"/>
        <w:right w:val="none" w:sz="0" w:space="0" w:color="auto"/>
      </w:divBdr>
    </w:div>
    <w:div w:id="2131631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3.pn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5FFB9-92B0-4F29-A9DA-861FE2B3C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8</Pages>
  <Words>1427</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Vision 2030</vt:lpstr>
    </vt:vector>
  </TitlesOfParts>
  <Company>McLennan Community College</Company>
  <LinksUpToDate>false</LinksUpToDate>
  <CharactersWithSpaces>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Vision 2030</dc:title>
  <dc:subject>Vision 2030 - Focus on the Future</dc:subject>
  <dc:creator>Phillip Rhodes</dc:creator>
  <cp:keywords/>
  <dc:description/>
  <cp:lastModifiedBy>Laura Wichman</cp:lastModifiedBy>
  <cp:revision>11</cp:revision>
  <cp:lastPrinted>2022-06-21T13:11:00Z</cp:lastPrinted>
  <dcterms:created xsi:type="dcterms:W3CDTF">2022-06-16T20:56:00Z</dcterms:created>
  <dcterms:modified xsi:type="dcterms:W3CDTF">2022-06-30T21:41:00Z</dcterms:modified>
</cp:coreProperties>
</file>