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D5568B3" w:rsidR="005D74B6" w:rsidRPr="00B6147E" w:rsidRDefault="00000000">
      <w:pPr>
        <w:rPr>
          <w:sz w:val="24"/>
          <w:szCs w:val="24"/>
        </w:rPr>
      </w:pPr>
      <w:r>
        <w:rPr>
          <w:sz w:val="24"/>
          <w:szCs w:val="24"/>
        </w:rPr>
        <w:t xml:space="preserve">Ch. 1, “Invitation to the Writer,” from </w:t>
      </w:r>
      <w:r w:rsidR="00B6147E">
        <w:rPr>
          <w:sz w:val="24"/>
          <w:szCs w:val="24"/>
        </w:rPr>
        <w:t xml:space="preserve">Janet </w:t>
      </w:r>
      <w:r>
        <w:rPr>
          <w:sz w:val="24"/>
          <w:szCs w:val="24"/>
        </w:rPr>
        <w:t>Burroway</w:t>
      </w:r>
      <w:r w:rsidR="00B6147E">
        <w:rPr>
          <w:sz w:val="24"/>
          <w:szCs w:val="24"/>
        </w:rPr>
        <w:t xml:space="preserve">’s </w:t>
      </w:r>
      <w:r w:rsidR="00B6147E">
        <w:rPr>
          <w:i/>
          <w:iCs/>
          <w:sz w:val="24"/>
          <w:szCs w:val="24"/>
        </w:rPr>
        <w:t>Imaginative Writing: The Elements of Craft</w:t>
      </w:r>
      <w:r w:rsidR="00B6147E">
        <w:rPr>
          <w:sz w:val="24"/>
          <w:szCs w:val="24"/>
        </w:rPr>
        <w:t xml:space="preserve"> (4</w:t>
      </w:r>
      <w:r w:rsidR="00B6147E" w:rsidRPr="00B6147E">
        <w:rPr>
          <w:sz w:val="24"/>
          <w:szCs w:val="24"/>
          <w:vertAlign w:val="superscript"/>
        </w:rPr>
        <w:t>th</w:t>
      </w:r>
      <w:r w:rsidR="00B6147E">
        <w:rPr>
          <w:sz w:val="24"/>
          <w:szCs w:val="24"/>
        </w:rPr>
        <w:t xml:space="preserve"> ed.)</w:t>
      </w:r>
    </w:p>
    <w:p w14:paraId="00000002" w14:textId="77777777" w:rsidR="005D74B6" w:rsidRDefault="005D74B6">
      <w:pPr>
        <w:rPr>
          <w:sz w:val="24"/>
          <w:szCs w:val="24"/>
        </w:rPr>
      </w:pPr>
    </w:p>
    <w:p w14:paraId="00000003" w14:textId="77777777" w:rsidR="005D74B6" w:rsidRDefault="00000000">
      <w:pPr>
        <w:numPr>
          <w:ilvl w:val="0"/>
          <w:numId w:val="3"/>
        </w:numPr>
        <w:ind w:left="450"/>
        <w:rPr>
          <w:sz w:val="24"/>
          <w:szCs w:val="24"/>
        </w:rPr>
      </w:pPr>
      <w:r>
        <w:rPr>
          <w:sz w:val="24"/>
          <w:szCs w:val="24"/>
        </w:rPr>
        <w:t>Why do we want to write?  Burroway suggests early in this chapter that, “You are, in fact, a literary sophisticate. You have every right to write” (2). Do we feel that we need a ‘right to write’? If so, why? How do we overcome our fear of writing and of being judged by others for our writing?</w:t>
      </w:r>
    </w:p>
    <w:p w14:paraId="00000004" w14:textId="009E8940" w:rsidR="005D74B6" w:rsidRDefault="00000000">
      <w:pPr>
        <w:numPr>
          <w:ilvl w:val="0"/>
          <w:numId w:val="4"/>
        </w:numPr>
        <w:rPr>
          <w:sz w:val="24"/>
          <w:szCs w:val="24"/>
        </w:rPr>
      </w:pPr>
      <w:r>
        <w:rPr>
          <w:sz w:val="24"/>
          <w:szCs w:val="24"/>
        </w:rPr>
        <w:t>Recognize the role of revision--it requires feedback from others</w:t>
      </w:r>
      <w:r w:rsidR="00B6147E">
        <w:rPr>
          <w:sz w:val="24"/>
          <w:szCs w:val="24"/>
        </w:rPr>
        <w:t>.</w:t>
      </w:r>
    </w:p>
    <w:p w14:paraId="00000005" w14:textId="5D041738" w:rsidR="005D74B6" w:rsidRDefault="00000000">
      <w:pPr>
        <w:numPr>
          <w:ilvl w:val="0"/>
          <w:numId w:val="4"/>
        </w:numPr>
        <w:rPr>
          <w:sz w:val="24"/>
          <w:szCs w:val="24"/>
        </w:rPr>
      </w:pPr>
      <w:r>
        <w:rPr>
          <w:sz w:val="24"/>
          <w:szCs w:val="24"/>
        </w:rPr>
        <w:t>Remember that lots of people who weren’t very interesting or all that special also wrote and published their work</w:t>
      </w:r>
      <w:r w:rsidR="00B6147E">
        <w:rPr>
          <w:sz w:val="24"/>
          <w:szCs w:val="24"/>
        </w:rPr>
        <w:t>.</w:t>
      </w:r>
    </w:p>
    <w:p w14:paraId="00000006" w14:textId="77777777" w:rsidR="005D74B6" w:rsidRDefault="005D74B6">
      <w:pPr>
        <w:rPr>
          <w:sz w:val="24"/>
          <w:szCs w:val="24"/>
        </w:rPr>
      </w:pPr>
    </w:p>
    <w:p w14:paraId="00000007" w14:textId="77777777" w:rsidR="005D74B6" w:rsidRDefault="00000000">
      <w:pPr>
        <w:rPr>
          <w:sz w:val="24"/>
          <w:szCs w:val="24"/>
        </w:rPr>
      </w:pPr>
      <w:r>
        <w:rPr>
          <w:sz w:val="24"/>
          <w:szCs w:val="24"/>
        </w:rPr>
        <w:t>II. Often, we hear that we should “write what we know.” What does this statement mean? How should we interpret it? Is it even possible?</w:t>
      </w:r>
    </w:p>
    <w:p w14:paraId="00000008" w14:textId="77777777" w:rsidR="005D74B6" w:rsidRDefault="00000000">
      <w:pPr>
        <w:numPr>
          <w:ilvl w:val="0"/>
          <w:numId w:val="7"/>
        </w:numPr>
        <w:rPr>
          <w:sz w:val="24"/>
          <w:szCs w:val="24"/>
        </w:rPr>
      </w:pPr>
      <w:r>
        <w:rPr>
          <w:sz w:val="24"/>
          <w:szCs w:val="24"/>
        </w:rPr>
        <w:t>As Burroway mentions, it’s often not possible to “write what you know” because writing cannot capture all the details of an experience; it is by nature selective.</w:t>
      </w:r>
    </w:p>
    <w:p w14:paraId="00000009" w14:textId="77777777" w:rsidR="005D74B6" w:rsidRDefault="00000000">
      <w:pPr>
        <w:numPr>
          <w:ilvl w:val="0"/>
          <w:numId w:val="7"/>
        </w:numPr>
        <w:rPr>
          <w:sz w:val="24"/>
          <w:szCs w:val="24"/>
        </w:rPr>
      </w:pPr>
      <w:r>
        <w:rPr>
          <w:sz w:val="24"/>
          <w:szCs w:val="24"/>
        </w:rPr>
        <w:t>You also can’t escape your experience; your life will inevitably influence how and what you write.</w:t>
      </w:r>
    </w:p>
    <w:p w14:paraId="0000000A" w14:textId="77777777" w:rsidR="005D74B6" w:rsidRDefault="00000000">
      <w:pPr>
        <w:numPr>
          <w:ilvl w:val="0"/>
          <w:numId w:val="7"/>
        </w:numPr>
        <w:rPr>
          <w:sz w:val="24"/>
          <w:szCs w:val="24"/>
        </w:rPr>
      </w:pPr>
      <w:r>
        <w:rPr>
          <w:sz w:val="24"/>
          <w:szCs w:val="24"/>
        </w:rPr>
        <w:t xml:space="preserve">At the same time, experience doesn’t determine all that you are and do; you’ve probably been interested in works of literature when the characters’ lives were very different from your own. </w:t>
      </w:r>
      <w:r>
        <w:rPr>
          <w:i/>
          <w:sz w:val="24"/>
          <w:szCs w:val="24"/>
        </w:rPr>
        <w:t>**We like things BECAUSE they are different from our own lives and experience**</w:t>
      </w:r>
    </w:p>
    <w:p w14:paraId="0000000B" w14:textId="77777777" w:rsidR="005D74B6" w:rsidRDefault="00000000">
      <w:pPr>
        <w:numPr>
          <w:ilvl w:val="0"/>
          <w:numId w:val="7"/>
        </w:numPr>
        <w:rPr>
          <w:sz w:val="24"/>
          <w:szCs w:val="24"/>
        </w:rPr>
      </w:pPr>
      <w:r>
        <w:rPr>
          <w:sz w:val="24"/>
          <w:szCs w:val="24"/>
        </w:rPr>
        <w:t xml:space="preserve">For Burroway, when we write, we show others “what [we] think the world is like and what [we] think it </w:t>
      </w:r>
      <w:r>
        <w:rPr>
          <w:i/>
          <w:sz w:val="24"/>
          <w:szCs w:val="24"/>
        </w:rPr>
        <w:t>should</w:t>
      </w:r>
      <w:r>
        <w:rPr>
          <w:sz w:val="24"/>
          <w:szCs w:val="24"/>
        </w:rPr>
        <w:t xml:space="preserve"> be like” (3). When we approach writing, we </w:t>
      </w:r>
      <w:proofErr w:type="gramStart"/>
      <w:r>
        <w:rPr>
          <w:sz w:val="24"/>
          <w:szCs w:val="24"/>
        </w:rPr>
        <w:t>have to</w:t>
      </w:r>
      <w:proofErr w:type="gramEnd"/>
      <w:r>
        <w:rPr>
          <w:sz w:val="24"/>
          <w:szCs w:val="24"/>
        </w:rPr>
        <w:t xml:space="preserve"> consider the </w:t>
      </w:r>
      <w:r>
        <w:rPr>
          <w:i/>
          <w:sz w:val="24"/>
          <w:szCs w:val="24"/>
        </w:rPr>
        <w:t>purpose</w:t>
      </w:r>
      <w:r>
        <w:rPr>
          <w:sz w:val="24"/>
          <w:szCs w:val="24"/>
        </w:rPr>
        <w:t xml:space="preserve"> of the work we’re creating. It’s probably to engage or move a reader, and we have to craft </w:t>
      </w:r>
      <w:proofErr w:type="gramStart"/>
      <w:r>
        <w:rPr>
          <w:sz w:val="24"/>
          <w:szCs w:val="24"/>
        </w:rPr>
        <w:t>it</w:t>
      </w:r>
      <w:proofErr w:type="gramEnd"/>
      <w:r>
        <w:rPr>
          <w:sz w:val="24"/>
          <w:szCs w:val="24"/>
        </w:rPr>
        <w:t xml:space="preserve"> so it achieves that purpose.</w:t>
      </w:r>
    </w:p>
    <w:p w14:paraId="0000000C" w14:textId="77777777" w:rsidR="005D74B6" w:rsidRDefault="005D74B6">
      <w:pPr>
        <w:rPr>
          <w:sz w:val="24"/>
          <w:szCs w:val="24"/>
        </w:rPr>
      </w:pPr>
    </w:p>
    <w:p w14:paraId="0000000D" w14:textId="77777777" w:rsidR="005D74B6" w:rsidRDefault="00000000">
      <w:pPr>
        <w:rPr>
          <w:sz w:val="24"/>
          <w:szCs w:val="24"/>
        </w:rPr>
      </w:pPr>
      <w:r>
        <w:rPr>
          <w:sz w:val="24"/>
          <w:szCs w:val="24"/>
        </w:rPr>
        <w:t>III. Along with writing, Burroway suggests we need to become voracious readers. She says that we need to “read as writers” (3). What does she mean? If we are reading as writers, what are we doing?</w:t>
      </w:r>
    </w:p>
    <w:p w14:paraId="0000000E" w14:textId="77777777" w:rsidR="005D74B6" w:rsidRDefault="00000000">
      <w:pPr>
        <w:numPr>
          <w:ilvl w:val="0"/>
          <w:numId w:val="11"/>
        </w:numPr>
        <w:rPr>
          <w:sz w:val="24"/>
          <w:szCs w:val="24"/>
        </w:rPr>
      </w:pPr>
      <w:r>
        <w:rPr>
          <w:sz w:val="24"/>
          <w:szCs w:val="24"/>
        </w:rPr>
        <w:t xml:space="preserve">We’re putting ourselves in the position of the author to understand his/her choices in writing. </w:t>
      </w:r>
    </w:p>
    <w:p w14:paraId="0000000F" w14:textId="77777777" w:rsidR="005D74B6" w:rsidRDefault="00000000">
      <w:pPr>
        <w:numPr>
          <w:ilvl w:val="0"/>
          <w:numId w:val="11"/>
        </w:numPr>
        <w:rPr>
          <w:sz w:val="24"/>
          <w:szCs w:val="24"/>
        </w:rPr>
      </w:pPr>
      <w:r>
        <w:rPr>
          <w:sz w:val="24"/>
          <w:szCs w:val="24"/>
        </w:rPr>
        <w:t xml:space="preserve">Ask, “why did the author choose this example of imagery, this metaphor, or this setting?” How do these choices influence the work?” Remember, everything on the page in a literary work is there because the writer chose to include it. Consider </w:t>
      </w:r>
      <w:r>
        <w:rPr>
          <w:i/>
          <w:sz w:val="24"/>
          <w:szCs w:val="24"/>
        </w:rPr>
        <w:t>why</w:t>
      </w:r>
      <w:r>
        <w:rPr>
          <w:sz w:val="24"/>
          <w:szCs w:val="24"/>
        </w:rPr>
        <w:t xml:space="preserve"> the writer made these choices, and then think about the choices you face as you approach writing. </w:t>
      </w:r>
      <w:r>
        <w:rPr>
          <w:i/>
          <w:sz w:val="24"/>
          <w:szCs w:val="24"/>
        </w:rPr>
        <w:t>What do you want to include? What should you exclude?</w:t>
      </w:r>
    </w:p>
    <w:p w14:paraId="00000010" w14:textId="77777777" w:rsidR="005D74B6" w:rsidRDefault="005D74B6">
      <w:pPr>
        <w:rPr>
          <w:sz w:val="24"/>
          <w:szCs w:val="24"/>
        </w:rPr>
      </w:pPr>
    </w:p>
    <w:p w14:paraId="00000011" w14:textId="77777777" w:rsidR="005D74B6" w:rsidRDefault="00000000">
      <w:pPr>
        <w:rPr>
          <w:sz w:val="24"/>
          <w:szCs w:val="24"/>
        </w:rPr>
      </w:pPr>
      <w:r>
        <w:rPr>
          <w:sz w:val="24"/>
          <w:szCs w:val="24"/>
        </w:rPr>
        <w:t xml:space="preserve">IV. Burroway compares creative writing to learning a sport or playing a musical instrument; for her, the key to success is </w:t>
      </w:r>
      <w:r>
        <w:rPr>
          <w:i/>
          <w:sz w:val="24"/>
          <w:szCs w:val="24"/>
        </w:rPr>
        <w:t>practice</w:t>
      </w:r>
      <w:r>
        <w:rPr>
          <w:sz w:val="24"/>
          <w:szCs w:val="24"/>
        </w:rPr>
        <w:t xml:space="preserve">. </w:t>
      </w:r>
    </w:p>
    <w:p w14:paraId="00000012" w14:textId="77777777" w:rsidR="005D74B6" w:rsidRDefault="00000000">
      <w:pPr>
        <w:numPr>
          <w:ilvl w:val="0"/>
          <w:numId w:val="8"/>
        </w:numPr>
        <w:rPr>
          <w:sz w:val="24"/>
          <w:szCs w:val="24"/>
        </w:rPr>
      </w:pPr>
      <w:r>
        <w:rPr>
          <w:sz w:val="24"/>
          <w:szCs w:val="24"/>
        </w:rPr>
        <w:lastRenderedPageBreak/>
        <w:t xml:space="preserve">What do we think about her position that to become a better writer we have to start by writing? </w:t>
      </w:r>
    </w:p>
    <w:p w14:paraId="00000013" w14:textId="77777777" w:rsidR="005D74B6" w:rsidRDefault="00000000">
      <w:pPr>
        <w:numPr>
          <w:ilvl w:val="0"/>
          <w:numId w:val="8"/>
        </w:numPr>
        <w:rPr>
          <w:sz w:val="24"/>
          <w:szCs w:val="24"/>
        </w:rPr>
      </w:pPr>
      <w:r>
        <w:rPr>
          <w:sz w:val="24"/>
          <w:szCs w:val="24"/>
        </w:rPr>
        <w:t xml:space="preserve">Do we need to feel </w:t>
      </w:r>
      <w:r>
        <w:rPr>
          <w:i/>
          <w:sz w:val="24"/>
          <w:szCs w:val="24"/>
        </w:rPr>
        <w:t>inspired</w:t>
      </w:r>
      <w:r>
        <w:rPr>
          <w:sz w:val="24"/>
          <w:szCs w:val="24"/>
        </w:rPr>
        <w:t xml:space="preserve"> to write? What’s the problem with ‘inspiration’? Should we only write when we feel inspired? Will writing even when we don’t feel like it </w:t>
      </w:r>
      <w:proofErr w:type="gramStart"/>
      <w:r>
        <w:rPr>
          <w:sz w:val="24"/>
          <w:szCs w:val="24"/>
        </w:rPr>
        <w:t>make</w:t>
      </w:r>
      <w:proofErr w:type="gramEnd"/>
      <w:r>
        <w:rPr>
          <w:sz w:val="24"/>
          <w:szCs w:val="24"/>
        </w:rPr>
        <w:t xml:space="preserve"> us better writers?</w:t>
      </w:r>
    </w:p>
    <w:p w14:paraId="00000014" w14:textId="77777777" w:rsidR="005D74B6" w:rsidRDefault="00000000">
      <w:pPr>
        <w:numPr>
          <w:ilvl w:val="0"/>
          <w:numId w:val="8"/>
        </w:numPr>
        <w:rPr>
          <w:sz w:val="24"/>
          <w:szCs w:val="24"/>
        </w:rPr>
      </w:pPr>
      <w:r>
        <w:rPr>
          <w:sz w:val="24"/>
          <w:szCs w:val="24"/>
        </w:rPr>
        <w:t>If we write regularly, we’ll have more ideas AND be more productive; it’s a bit like physical exercise.</w:t>
      </w:r>
    </w:p>
    <w:p w14:paraId="00000015" w14:textId="77777777" w:rsidR="005D74B6" w:rsidRDefault="00000000">
      <w:pPr>
        <w:numPr>
          <w:ilvl w:val="0"/>
          <w:numId w:val="8"/>
        </w:numPr>
        <w:rPr>
          <w:sz w:val="24"/>
          <w:szCs w:val="24"/>
        </w:rPr>
      </w:pPr>
      <w:r>
        <w:rPr>
          <w:sz w:val="24"/>
          <w:szCs w:val="24"/>
        </w:rPr>
        <w:t xml:space="preserve">What techniques can we use in our journal to practice this? </w:t>
      </w:r>
    </w:p>
    <w:p w14:paraId="00000016" w14:textId="77777777" w:rsidR="005D74B6" w:rsidRDefault="00000000">
      <w:pPr>
        <w:numPr>
          <w:ilvl w:val="1"/>
          <w:numId w:val="8"/>
        </w:numPr>
        <w:rPr>
          <w:sz w:val="24"/>
          <w:szCs w:val="24"/>
        </w:rPr>
      </w:pPr>
      <w:r>
        <w:rPr>
          <w:sz w:val="24"/>
          <w:szCs w:val="24"/>
        </w:rPr>
        <w:t>Freewriting - just sit down and write without a plan at all; you write down whatever comes into your head.</w:t>
      </w:r>
    </w:p>
    <w:p w14:paraId="00000017" w14:textId="77777777" w:rsidR="005D74B6" w:rsidRDefault="00000000">
      <w:pPr>
        <w:numPr>
          <w:ilvl w:val="1"/>
          <w:numId w:val="8"/>
        </w:numPr>
        <w:rPr>
          <w:sz w:val="24"/>
          <w:szCs w:val="24"/>
        </w:rPr>
      </w:pPr>
      <w:r>
        <w:rPr>
          <w:sz w:val="24"/>
          <w:szCs w:val="24"/>
        </w:rPr>
        <w:t xml:space="preserve">Focused freewriting - pick a topic and focus on it; write for 5-10 </w:t>
      </w:r>
      <w:proofErr w:type="gramStart"/>
      <w:r>
        <w:rPr>
          <w:sz w:val="24"/>
          <w:szCs w:val="24"/>
        </w:rPr>
        <w:t>minutes, and</w:t>
      </w:r>
      <w:proofErr w:type="gramEnd"/>
      <w:r>
        <w:rPr>
          <w:sz w:val="24"/>
          <w:szCs w:val="24"/>
        </w:rPr>
        <w:t xml:space="preserve"> say whatever you want as long as its related to the topic.</w:t>
      </w:r>
    </w:p>
    <w:p w14:paraId="00000018" w14:textId="77777777" w:rsidR="005D74B6" w:rsidRDefault="00000000">
      <w:pPr>
        <w:numPr>
          <w:ilvl w:val="1"/>
          <w:numId w:val="8"/>
        </w:numPr>
        <w:rPr>
          <w:sz w:val="24"/>
          <w:szCs w:val="24"/>
        </w:rPr>
      </w:pPr>
      <w:r>
        <w:rPr>
          <w:sz w:val="24"/>
          <w:szCs w:val="24"/>
        </w:rPr>
        <w:t xml:space="preserve">Brainstorm - Ask yourself a leading question (like, “What if…”) and then free-associate around it, including absolutely whatever you want. </w:t>
      </w:r>
    </w:p>
    <w:p w14:paraId="00000019" w14:textId="77777777" w:rsidR="005D74B6" w:rsidRDefault="00000000">
      <w:pPr>
        <w:numPr>
          <w:ilvl w:val="1"/>
          <w:numId w:val="8"/>
        </w:numPr>
        <w:rPr>
          <w:sz w:val="24"/>
          <w:szCs w:val="24"/>
        </w:rPr>
      </w:pPr>
      <w:r>
        <w:rPr>
          <w:sz w:val="24"/>
          <w:szCs w:val="24"/>
        </w:rPr>
        <w:t xml:space="preserve">Use the world - Write down interesting things you see/hear; these might be stories in the newspaper, comments you overhear at the store, etc. Make a habit of writing down what you observe in the world, regardless of </w:t>
      </w:r>
      <w:proofErr w:type="gramStart"/>
      <w:r>
        <w:rPr>
          <w:sz w:val="24"/>
          <w:szCs w:val="24"/>
        </w:rPr>
        <w:t>whether or not</w:t>
      </w:r>
      <w:proofErr w:type="gramEnd"/>
      <w:r>
        <w:rPr>
          <w:sz w:val="24"/>
          <w:szCs w:val="24"/>
        </w:rPr>
        <w:t xml:space="preserve"> you know how to use it.</w:t>
      </w:r>
    </w:p>
    <w:p w14:paraId="0000001A" w14:textId="77777777" w:rsidR="005D74B6" w:rsidRDefault="00000000">
      <w:pPr>
        <w:numPr>
          <w:ilvl w:val="1"/>
          <w:numId w:val="8"/>
        </w:numPr>
        <w:rPr>
          <w:sz w:val="24"/>
          <w:szCs w:val="24"/>
        </w:rPr>
      </w:pPr>
      <w:r>
        <w:rPr>
          <w:sz w:val="24"/>
          <w:szCs w:val="24"/>
        </w:rPr>
        <w:t>Your journal writing should be as regular as brushing your teeth.</w:t>
      </w:r>
    </w:p>
    <w:p w14:paraId="0000001B" w14:textId="77777777" w:rsidR="005D74B6" w:rsidRDefault="005D74B6">
      <w:pPr>
        <w:rPr>
          <w:sz w:val="24"/>
          <w:szCs w:val="24"/>
        </w:rPr>
      </w:pPr>
    </w:p>
    <w:p w14:paraId="0000001C" w14:textId="77777777" w:rsidR="005D74B6" w:rsidRDefault="00000000">
      <w:pPr>
        <w:rPr>
          <w:sz w:val="24"/>
          <w:szCs w:val="24"/>
        </w:rPr>
      </w:pPr>
      <w:r>
        <w:rPr>
          <w:sz w:val="24"/>
          <w:szCs w:val="24"/>
        </w:rPr>
        <w:t>Ch. 8, “Creative Nonfiction,” in Burroway</w:t>
      </w:r>
    </w:p>
    <w:p w14:paraId="0000001D" w14:textId="77777777" w:rsidR="005D74B6" w:rsidRDefault="005D74B6">
      <w:pPr>
        <w:rPr>
          <w:sz w:val="24"/>
          <w:szCs w:val="24"/>
        </w:rPr>
      </w:pPr>
    </w:p>
    <w:p w14:paraId="0000001E" w14:textId="77777777" w:rsidR="005D74B6" w:rsidRDefault="00000000">
      <w:pPr>
        <w:numPr>
          <w:ilvl w:val="0"/>
          <w:numId w:val="12"/>
        </w:numPr>
        <w:rPr>
          <w:sz w:val="24"/>
          <w:szCs w:val="24"/>
        </w:rPr>
      </w:pPr>
      <w:r>
        <w:rPr>
          <w:sz w:val="24"/>
          <w:szCs w:val="24"/>
        </w:rPr>
        <w:t>What is Creative Nonfiction? (p. 226)</w:t>
      </w:r>
    </w:p>
    <w:p w14:paraId="0000001F" w14:textId="77777777" w:rsidR="005D74B6" w:rsidRDefault="00000000">
      <w:pPr>
        <w:numPr>
          <w:ilvl w:val="0"/>
          <w:numId w:val="9"/>
        </w:numPr>
        <w:rPr>
          <w:sz w:val="24"/>
          <w:szCs w:val="24"/>
        </w:rPr>
      </w:pPr>
      <w:r w:rsidRPr="00B6147E">
        <w:rPr>
          <w:sz w:val="24"/>
          <w:szCs w:val="24"/>
          <w:highlight w:val="cyan"/>
        </w:rPr>
        <w:t>Essays that begin with a personal experience of the factual, but which also reach for greater range and resonance</w:t>
      </w:r>
      <w:r>
        <w:rPr>
          <w:sz w:val="24"/>
          <w:szCs w:val="24"/>
        </w:rPr>
        <w:t>.</w:t>
      </w:r>
    </w:p>
    <w:p w14:paraId="00000020" w14:textId="77777777" w:rsidR="005D74B6" w:rsidRDefault="00000000">
      <w:pPr>
        <w:numPr>
          <w:ilvl w:val="0"/>
          <w:numId w:val="9"/>
        </w:numPr>
        <w:rPr>
          <w:sz w:val="24"/>
          <w:szCs w:val="24"/>
        </w:rPr>
      </w:pPr>
      <w:r>
        <w:rPr>
          <w:sz w:val="24"/>
          <w:szCs w:val="24"/>
        </w:rPr>
        <w:t xml:space="preserve">Creative nonfiction can borrow from any form you </w:t>
      </w:r>
      <w:proofErr w:type="gramStart"/>
      <w:r>
        <w:rPr>
          <w:sz w:val="24"/>
          <w:szCs w:val="24"/>
        </w:rPr>
        <w:t>choose:</w:t>
      </w:r>
      <w:proofErr w:type="gramEnd"/>
      <w:r>
        <w:rPr>
          <w:sz w:val="24"/>
          <w:szCs w:val="24"/>
        </w:rPr>
        <w:t xml:space="preserve"> story, monologue, list, collage, etc. </w:t>
      </w:r>
      <w:r>
        <w:rPr>
          <w:i/>
          <w:sz w:val="24"/>
          <w:szCs w:val="24"/>
        </w:rPr>
        <w:t>Pick the form that suits your idea</w:t>
      </w:r>
      <w:r>
        <w:rPr>
          <w:sz w:val="24"/>
          <w:szCs w:val="24"/>
        </w:rPr>
        <w:t xml:space="preserve">. </w:t>
      </w:r>
    </w:p>
    <w:p w14:paraId="00000021" w14:textId="77777777" w:rsidR="005D74B6" w:rsidRDefault="00000000">
      <w:pPr>
        <w:numPr>
          <w:ilvl w:val="0"/>
          <w:numId w:val="9"/>
        </w:numPr>
        <w:rPr>
          <w:sz w:val="24"/>
          <w:szCs w:val="24"/>
        </w:rPr>
      </w:pPr>
      <w:r>
        <w:rPr>
          <w:sz w:val="24"/>
          <w:szCs w:val="24"/>
        </w:rPr>
        <w:t xml:space="preserve">Two of the most common types of creative nonfiction are </w:t>
      </w:r>
      <w:r w:rsidRPr="00B6147E">
        <w:rPr>
          <w:sz w:val="24"/>
          <w:szCs w:val="24"/>
        </w:rPr>
        <w:t>the memoir</w:t>
      </w:r>
      <w:r>
        <w:rPr>
          <w:sz w:val="24"/>
          <w:szCs w:val="24"/>
        </w:rPr>
        <w:t xml:space="preserve"> and </w:t>
      </w:r>
      <w:r w:rsidRPr="00B6147E">
        <w:rPr>
          <w:sz w:val="24"/>
          <w:szCs w:val="24"/>
        </w:rPr>
        <w:t>the personal essay</w:t>
      </w:r>
      <w:r>
        <w:rPr>
          <w:sz w:val="24"/>
          <w:szCs w:val="24"/>
        </w:rPr>
        <w:t xml:space="preserve"> (see p. 227). Both grow out of personal experience and are written in the first-person (“I”).</w:t>
      </w:r>
    </w:p>
    <w:p w14:paraId="00000022" w14:textId="77777777" w:rsidR="005D74B6" w:rsidRDefault="00000000">
      <w:pPr>
        <w:numPr>
          <w:ilvl w:val="2"/>
          <w:numId w:val="9"/>
        </w:numPr>
        <w:ind w:left="1980"/>
        <w:rPr>
          <w:sz w:val="24"/>
          <w:szCs w:val="24"/>
        </w:rPr>
      </w:pPr>
      <w:r w:rsidRPr="00B6147E">
        <w:rPr>
          <w:sz w:val="24"/>
          <w:szCs w:val="24"/>
          <w:highlight w:val="cyan"/>
        </w:rPr>
        <w:t>Memoir</w:t>
      </w:r>
      <w:r>
        <w:rPr>
          <w:sz w:val="24"/>
          <w:szCs w:val="24"/>
        </w:rPr>
        <w:t xml:space="preserve"> - story </w:t>
      </w:r>
      <w:r w:rsidRPr="00B6147E">
        <w:rPr>
          <w:sz w:val="24"/>
          <w:szCs w:val="24"/>
          <w:highlight w:val="cyan"/>
        </w:rPr>
        <w:t>focused on the writer’s memory</w:t>
      </w:r>
      <w:r>
        <w:rPr>
          <w:sz w:val="24"/>
          <w:szCs w:val="24"/>
        </w:rPr>
        <w:t xml:space="preserve">, with the writer as the protagonist; in a memoir, </w:t>
      </w:r>
      <w:r w:rsidRPr="00B6147E">
        <w:rPr>
          <w:sz w:val="24"/>
          <w:szCs w:val="24"/>
          <w:highlight w:val="cyan"/>
        </w:rPr>
        <w:t>the point of the story usually emerges from the plot or characters rather than through the author’s speculation or reflection</w:t>
      </w:r>
      <w:r>
        <w:rPr>
          <w:sz w:val="24"/>
          <w:szCs w:val="24"/>
        </w:rPr>
        <w:t>; it’s like a dialogue between the writer and his/her past.</w:t>
      </w:r>
    </w:p>
    <w:p w14:paraId="00000023" w14:textId="77777777" w:rsidR="005D74B6" w:rsidRDefault="00000000">
      <w:pPr>
        <w:numPr>
          <w:ilvl w:val="2"/>
          <w:numId w:val="9"/>
        </w:numPr>
        <w:ind w:left="1980"/>
        <w:rPr>
          <w:sz w:val="24"/>
          <w:szCs w:val="24"/>
        </w:rPr>
      </w:pPr>
      <w:r w:rsidRPr="00B6147E">
        <w:rPr>
          <w:sz w:val="24"/>
          <w:szCs w:val="24"/>
          <w:highlight w:val="cyan"/>
        </w:rPr>
        <w:t>Personal Essay</w:t>
      </w:r>
      <w:r>
        <w:rPr>
          <w:sz w:val="24"/>
          <w:szCs w:val="24"/>
        </w:rPr>
        <w:t xml:space="preserve"> - </w:t>
      </w:r>
      <w:r w:rsidRPr="00B6147E">
        <w:rPr>
          <w:sz w:val="24"/>
          <w:szCs w:val="24"/>
          <w:highlight w:val="cyan"/>
        </w:rPr>
        <w:t>originates with something that happened in the writer’s life</w:t>
      </w:r>
      <w:r>
        <w:rPr>
          <w:sz w:val="24"/>
          <w:szCs w:val="24"/>
        </w:rPr>
        <w:t>, but this might be a seemingly random event or something the writer cares deeply about; t</w:t>
      </w:r>
      <w:r w:rsidRPr="00B6147E">
        <w:rPr>
          <w:sz w:val="24"/>
          <w:szCs w:val="24"/>
          <w:highlight w:val="cyan"/>
        </w:rPr>
        <w:t xml:space="preserve">he focus is on the reflection or </w:t>
      </w:r>
      <w:r w:rsidRPr="00B6147E">
        <w:rPr>
          <w:sz w:val="24"/>
          <w:szCs w:val="24"/>
          <w:highlight w:val="cyan"/>
        </w:rPr>
        <w:lastRenderedPageBreak/>
        <w:t>analysis that this event gives rise to in the writer</w:t>
      </w:r>
      <w:r>
        <w:rPr>
          <w:sz w:val="24"/>
          <w:szCs w:val="24"/>
        </w:rPr>
        <w:t>; this type of writing also develops the relationship between the writer and reader.</w:t>
      </w:r>
    </w:p>
    <w:p w14:paraId="00000024" w14:textId="77777777" w:rsidR="005D74B6" w:rsidRDefault="00000000">
      <w:pPr>
        <w:numPr>
          <w:ilvl w:val="0"/>
          <w:numId w:val="9"/>
        </w:numPr>
        <w:rPr>
          <w:sz w:val="24"/>
          <w:szCs w:val="24"/>
        </w:rPr>
      </w:pPr>
      <w:r>
        <w:rPr>
          <w:sz w:val="24"/>
          <w:szCs w:val="24"/>
        </w:rPr>
        <w:t>Philip Gerard says that in creative nonfiction there is “an apparent subject and a deeper subject. The apparent subject...is only part of what we are interested in” (qtd. in Burroway, p. 228).</w:t>
      </w:r>
    </w:p>
    <w:p w14:paraId="00000025" w14:textId="77777777" w:rsidR="005D74B6" w:rsidRDefault="00000000">
      <w:pPr>
        <w:rPr>
          <w:sz w:val="24"/>
          <w:szCs w:val="24"/>
        </w:rPr>
      </w:pPr>
      <w:r>
        <w:rPr>
          <w:sz w:val="24"/>
          <w:szCs w:val="24"/>
        </w:rPr>
        <w:t>II. Techniques of Creative Nonfiction:</w:t>
      </w:r>
    </w:p>
    <w:p w14:paraId="00000026" w14:textId="77777777" w:rsidR="005D74B6" w:rsidRDefault="00000000">
      <w:pPr>
        <w:numPr>
          <w:ilvl w:val="1"/>
          <w:numId w:val="9"/>
        </w:numPr>
        <w:rPr>
          <w:sz w:val="24"/>
          <w:szCs w:val="24"/>
        </w:rPr>
      </w:pPr>
      <w:r>
        <w:rPr>
          <w:sz w:val="24"/>
          <w:szCs w:val="24"/>
        </w:rPr>
        <w:t>Image - concrete, vivid description; conversational tone that’s very different from academic essays. Concrete details you choose matter a great deal for your ‘voice’ as a writer.</w:t>
      </w:r>
    </w:p>
    <w:p w14:paraId="00000027" w14:textId="77777777" w:rsidR="005D74B6" w:rsidRDefault="00000000">
      <w:pPr>
        <w:numPr>
          <w:ilvl w:val="1"/>
          <w:numId w:val="9"/>
        </w:numPr>
        <w:rPr>
          <w:sz w:val="24"/>
          <w:szCs w:val="24"/>
        </w:rPr>
      </w:pPr>
      <w:r>
        <w:rPr>
          <w:sz w:val="24"/>
          <w:szCs w:val="24"/>
        </w:rPr>
        <w:t>Dialogue - speech between characters</w:t>
      </w:r>
    </w:p>
    <w:p w14:paraId="00000028" w14:textId="77777777" w:rsidR="005D74B6" w:rsidRDefault="00000000">
      <w:pPr>
        <w:numPr>
          <w:ilvl w:val="1"/>
          <w:numId w:val="9"/>
        </w:numPr>
        <w:rPr>
          <w:sz w:val="24"/>
          <w:szCs w:val="24"/>
        </w:rPr>
      </w:pPr>
      <w:r>
        <w:rPr>
          <w:sz w:val="24"/>
          <w:szCs w:val="24"/>
        </w:rPr>
        <w:t>Setting - description of the time, physical location, atmosphere, etc.; many forms of creative nonfiction focus specifically on an encounter with a place, like nature writing (</w:t>
      </w:r>
      <w:r>
        <w:rPr>
          <w:i/>
          <w:sz w:val="24"/>
          <w:szCs w:val="24"/>
        </w:rPr>
        <w:t>At Tinker Creek</w:t>
      </w:r>
      <w:r>
        <w:rPr>
          <w:sz w:val="24"/>
          <w:szCs w:val="24"/>
        </w:rPr>
        <w:t xml:space="preserve">, </w:t>
      </w:r>
      <w:r>
        <w:rPr>
          <w:i/>
          <w:sz w:val="24"/>
          <w:szCs w:val="24"/>
        </w:rPr>
        <w:t>Walden</w:t>
      </w:r>
      <w:r>
        <w:rPr>
          <w:sz w:val="24"/>
          <w:szCs w:val="24"/>
        </w:rPr>
        <w:t>).</w:t>
      </w:r>
    </w:p>
    <w:p w14:paraId="00000029" w14:textId="77777777" w:rsidR="005D74B6" w:rsidRDefault="00000000">
      <w:pPr>
        <w:numPr>
          <w:ilvl w:val="1"/>
          <w:numId w:val="9"/>
        </w:numPr>
        <w:rPr>
          <w:sz w:val="24"/>
          <w:szCs w:val="24"/>
        </w:rPr>
      </w:pPr>
      <w:r>
        <w:rPr>
          <w:sz w:val="24"/>
          <w:szCs w:val="24"/>
        </w:rPr>
        <w:t>Metaphor - comparisons between unlike things</w:t>
      </w:r>
    </w:p>
    <w:p w14:paraId="0000002A" w14:textId="77777777" w:rsidR="005D74B6" w:rsidRDefault="00000000">
      <w:pPr>
        <w:numPr>
          <w:ilvl w:val="1"/>
          <w:numId w:val="9"/>
        </w:numPr>
        <w:rPr>
          <w:sz w:val="24"/>
          <w:szCs w:val="24"/>
        </w:rPr>
      </w:pPr>
      <w:r>
        <w:rPr>
          <w:sz w:val="24"/>
          <w:szCs w:val="24"/>
        </w:rPr>
        <w:t xml:space="preserve">Point of View - may be close or </w:t>
      </w:r>
      <w:proofErr w:type="gramStart"/>
      <w:r>
        <w:rPr>
          <w:sz w:val="24"/>
          <w:szCs w:val="24"/>
        </w:rPr>
        <w:t>distant</w:t>
      </w:r>
      <w:proofErr w:type="gramEnd"/>
    </w:p>
    <w:p w14:paraId="0000002B" w14:textId="77777777" w:rsidR="005D74B6" w:rsidRDefault="00000000">
      <w:pPr>
        <w:numPr>
          <w:ilvl w:val="1"/>
          <w:numId w:val="9"/>
        </w:numPr>
        <w:rPr>
          <w:sz w:val="24"/>
          <w:szCs w:val="24"/>
        </w:rPr>
      </w:pPr>
      <w:r>
        <w:rPr>
          <w:sz w:val="24"/>
          <w:szCs w:val="24"/>
        </w:rPr>
        <w:t>Scene - usually involves a balance between scene and summary; often, we remember the past as summary, but to really explore the details of the event we must recreate it for readers as a scene with dialogue, concrete detail, etc.</w:t>
      </w:r>
    </w:p>
    <w:p w14:paraId="0000002C" w14:textId="77777777" w:rsidR="005D74B6" w:rsidRDefault="00000000">
      <w:pPr>
        <w:numPr>
          <w:ilvl w:val="1"/>
          <w:numId w:val="9"/>
        </w:numPr>
        <w:rPr>
          <w:sz w:val="24"/>
          <w:szCs w:val="24"/>
        </w:rPr>
      </w:pPr>
      <w:r>
        <w:rPr>
          <w:sz w:val="24"/>
          <w:szCs w:val="24"/>
        </w:rPr>
        <w:t>Voice - writers of creative nonfiction need an engaging style, or ‘voice’ on the page.</w:t>
      </w:r>
    </w:p>
    <w:p w14:paraId="0000002D" w14:textId="77777777" w:rsidR="005D74B6" w:rsidRDefault="00000000">
      <w:pPr>
        <w:numPr>
          <w:ilvl w:val="1"/>
          <w:numId w:val="9"/>
        </w:numPr>
        <w:rPr>
          <w:sz w:val="24"/>
          <w:szCs w:val="24"/>
        </w:rPr>
      </w:pPr>
      <w:r>
        <w:rPr>
          <w:sz w:val="24"/>
          <w:szCs w:val="24"/>
        </w:rPr>
        <w:t>Character - nonfiction relies on people, just like fiction, and those people should be realistic and vivid; to recreate a person’s dialogue from memory, ask yourself if the person in the scene would agree with your portrayal of him/her. Would he/she say, “We said something like this”?</w:t>
      </w:r>
    </w:p>
    <w:p w14:paraId="0000002E" w14:textId="77777777" w:rsidR="005D74B6" w:rsidRDefault="00000000">
      <w:pPr>
        <w:numPr>
          <w:ilvl w:val="1"/>
          <w:numId w:val="9"/>
        </w:numPr>
        <w:rPr>
          <w:sz w:val="24"/>
          <w:szCs w:val="24"/>
        </w:rPr>
      </w:pPr>
      <w:r>
        <w:rPr>
          <w:sz w:val="24"/>
          <w:szCs w:val="24"/>
        </w:rPr>
        <w:t>Conflict - just as in fiction, conflict drives the plot in creative nonfiction, whether it’s between people, with the environment, etc.</w:t>
      </w:r>
    </w:p>
    <w:p w14:paraId="0000002F" w14:textId="77777777" w:rsidR="005D74B6" w:rsidRDefault="005D74B6">
      <w:pPr>
        <w:rPr>
          <w:sz w:val="24"/>
          <w:szCs w:val="24"/>
        </w:rPr>
      </w:pPr>
    </w:p>
    <w:p w14:paraId="00000030" w14:textId="77777777" w:rsidR="005D74B6" w:rsidRDefault="00000000">
      <w:pPr>
        <w:rPr>
          <w:sz w:val="24"/>
          <w:szCs w:val="24"/>
        </w:rPr>
      </w:pPr>
      <w:r>
        <w:rPr>
          <w:sz w:val="24"/>
          <w:szCs w:val="24"/>
        </w:rPr>
        <w:t xml:space="preserve">***In Creative Nonfiction (unlike some other forms of writing), the writer can also tell readers what he/she means; writers of CNF balance </w:t>
      </w:r>
      <w:r>
        <w:rPr>
          <w:i/>
          <w:sz w:val="24"/>
          <w:szCs w:val="24"/>
        </w:rPr>
        <w:t>the imaginative</w:t>
      </w:r>
      <w:r>
        <w:rPr>
          <w:sz w:val="24"/>
          <w:szCs w:val="24"/>
        </w:rPr>
        <w:t xml:space="preserve"> and </w:t>
      </w:r>
      <w:r>
        <w:rPr>
          <w:i/>
          <w:sz w:val="24"/>
          <w:szCs w:val="24"/>
        </w:rPr>
        <w:t>the reflective</w:t>
      </w:r>
      <w:r>
        <w:rPr>
          <w:sz w:val="24"/>
          <w:szCs w:val="24"/>
        </w:rPr>
        <w:t xml:space="preserve"> in their work. CNF usually involves some overt reflection on the events; your essay’s purpose is probably to inform or teach, either by presenting new knowledge or facts in a useful way. </w:t>
      </w:r>
    </w:p>
    <w:p w14:paraId="00000031" w14:textId="77777777" w:rsidR="005D74B6" w:rsidRDefault="00000000">
      <w:pPr>
        <w:numPr>
          <w:ilvl w:val="1"/>
          <w:numId w:val="9"/>
        </w:numPr>
        <w:rPr>
          <w:sz w:val="24"/>
          <w:szCs w:val="24"/>
        </w:rPr>
      </w:pPr>
      <w:r>
        <w:rPr>
          <w:sz w:val="24"/>
          <w:szCs w:val="24"/>
        </w:rPr>
        <w:t xml:space="preserve">The ‘showing’ takes up most of the </w:t>
      </w:r>
      <w:proofErr w:type="gramStart"/>
      <w:r>
        <w:rPr>
          <w:sz w:val="24"/>
          <w:szCs w:val="24"/>
        </w:rPr>
        <w:t>space</w:t>
      </w:r>
      <w:proofErr w:type="gramEnd"/>
    </w:p>
    <w:p w14:paraId="00000032" w14:textId="77777777" w:rsidR="005D74B6" w:rsidRDefault="00000000">
      <w:pPr>
        <w:numPr>
          <w:ilvl w:val="1"/>
          <w:numId w:val="9"/>
        </w:numPr>
        <w:rPr>
          <w:sz w:val="24"/>
          <w:szCs w:val="24"/>
        </w:rPr>
      </w:pPr>
      <w:r>
        <w:rPr>
          <w:sz w:val="24"/>
          <w:szCs w:val="24"/>
        </w:rPr>
        <w:t xml:space="preserve">The ‘telling’ occupies less, but gives more specific </w:t>
      </w:r>
      <w:proofErr w:type="gramStart"/>
      <w:r>
        <w:rPr>
          <w:sz w:val="24"/>
          <w:szCs w:val="24"/>
        </w:rPr>
        <w:t>information</w:t>
      </w:r>
      <w:proofErr w:type="gramEnd"/>
    </w:p>
    <w:p w14:paraId="00000033" w14:textId="77777777" w:rsidR="005D74B6" w:rsidRDefault="005D74B6">
      <w:pPr>
        <w:rPr>
          <w:sz w:val="24"/>
          <w:szCs w:val="24"/>
        </w:rPr>
      </w:pPr>
    </w:p>
    <w:p w14:paraId="00000034" w14:textId="77777777" w:rsidR="005D74B6" w:rsidRDefault="00000000">
      <w:pPr>
        <w:rPr>
          <w:sz w:val="24"/>
          <w:szCs w:val="24"/>
        </w:rPr>
      </w:pPr>
      <w:r>
        <w:rPr>
          <w:sz w:val="24"/>
          <w:szCs w:val="24"/>
        </w:rPr>
        <w:t xml:space="preserve">III.  The Role of Research </w:t>
      </w:r>
    </w:p>
    <w:p w14:paraId="00000035" w14:textId="77777777" w:rsidR="005D74B6" w:rsidRDefault="00000000">
      <w:pPr>
        <w:numPr>
          <w:ilvl w:val="0"/>
          <w:numId w:val="6"/>
        </w:numPr>
        <w:rPr>
          <w:sz w:val="24"/>
          <w:szCs w:val="24"/>
        </w:rPr>
      </w:pPr>
      <w:r>
        <w:rPr>
          <w:sz w:val="24"/>
          <w:szCs w:val="24"/>
        </w:rPr>
        <w:t xml:space="preserve">Research for a piece of CNF will be more inclusive than for the argumentative essays you’ve written in the past. You might choose to </w:t>
      </w:r>
      <w:r>
        <w:rPr>
          <w:sz w:val="24"/>
          <w:szCs w:val="24"/>
        </w:rPr>
        <w:lastRenderedPageBreak/>
        <w:t>interview a relative, gather photographs from a family album or visit your local library, research a location or building that matters to you.</w:t>
      </w:r>
    </w:p>
    <w:p w14:paraId="00000036" w14:textId="77777777" w:rsidR="005D74B6" w:rsidRDefault="00000000">
      <w:pPr>
        <w:numPr>
          <w:ilvl w:val="0"/>
          <w:numId w:val="6"/>
        </w:numPr>
        <w:rPr>
          <w:sz w:val="24"/>
          <w:szCs w:val="24"/>
        </w:rPr>
      </w:pPr>
      <w:r>
        <w:rPr>
          <w:sz w:val="24"/>
          <w:szCs w:val="24"/>
        </w:rPr>
        <w:t xml:space="preserve">Sometimes, a personal essay might not use first-person if you want to explore the life or experience of people in the past. If you aren’t sure whether to use first-person or </w:t>
      </w:r>
      <w:proofErr w:type="gramStart"/>
      <w:r>
        <w:rPr>
          <w:sz w:val="24"/>
          <w:szCs w:val="24"/>
        </w:rPr>
        <w:t>third-person</w:t>
      </w:r>
      <w:proofErr w:type="gramEnd"/>
      <w:r>
        <w:rPr>
          <w:sz w:val="24"/>
          <w:szCs w:val="24"/>
        </w:rPr>
        <w:t xml:space="preserve">, try both and see which feels more natural. </w:t>
      </w:r>
    </w:p>
    <w:p w14:paraId="00000037" w14:textId="77777777" w:rsidR="005D74B6" w:rsidRDefault="005D74B6">
      <w:pPr>
        <w:rPr>
          <w:sz w:val="24"/>
          <w:szCs w:val="24"/>
        </w:rPr>
      </w:pPr>
    </w:p>
    <w:p w14:paraId="00000038" w14:textId="77777777" w:rsidR="005D74B6" w:rsidRDefault="00000000">
      <w:pPr>
        <w:rPr>
          <w:sz w:val="24"/>
          <w:szCs w:val="24"/>
        </w:rPr>
      </w:pPr>
      <w:r>
        <w:rPr>
          <w:sz w:val="24"/>
          <w:szCs w:val="24"/>
        </w:rPr>
        <w:t xml:space="preserve">IV. Transitions and Focus - transitions are </w:t>
      </w:r>
      <w:proofErr w:type="gramStart"/>
      <w:r>
        <w:rPr>
          <w:i/>
          <w:sz w:val="24"/>
          <w:szCs w:val="24"/>
        </w:rPr>
        <w:t>really</w:t>
      </w:r>
      <w:r>
        <w:rPr>
          <w:sz w:val="24"/>
          <w:szCs w:val="24"/>
        </w:rPr>
        <w:t xml:space="preserve"> important</w:t>
      </w:r>
      <w:proofErr w:type="gramEnd"/>
      <w:r>
        <w:rPr>
          <w:sz w:val="24"/>
          <w:szCs w:val="24"/>
        </w:rPr>
        <w:t xml:space="preserve"> for CNF; when you write an essay, you are encouraged to ‘intrude’ to a degree you wouldn’t in fiction.</w:t>
      </w:r>
    </w:p>
    <w:p w14:paraId="00000039" w14:textId="77777777" w:rsidR="005D74B6" w:rsidRDefault="00000000">
      <w:pPr>
        <w:numPr>
          <w:ilvl w:val="0"/>
          <w:numId w:val="10"/>
        </w:numPr>
        <w:rPr>
          <w:sz w:val="24"/>
          <w:szCs w:val="24"/>
        </w:rPr>
      </w:pPr>
      <w:r>
        <w:rPr>
          <w:sz w:val="24"/>
          <w:szCs w:val="24"/>
        </w:rPr>
        <w:t xml:space="preserve">If you find yourself wandering or getting confused as you write, </w:t>
      </w:r>
      <w:proofErr w:type="gramStart"/>
      <w:r>
        <w:rPr>
          <w:sz w:val="24"/>
          <w:szCs w:val="24"/>
        </w:rPr>
        <w:t>stop</w:t>
      </w:r>
      <w:proofErr w:type="gramEnd"/>
      <w:r>
        <w:rPr>
          <w:sz w:val="24"/>
          <w:szCs w:val="24"/>
        </w:rPr>
        <w:t xml:space="preserve"> and ask yourself, “What’s my point?” Then, try to answer your question.</w:t>
      </w:r>
    </w:p>
    <w:p w14:paraId="0000003A" w14:textId="77777777" w:rsidR="005D74B6" w:rsidRDefault="00000000">
      <w:pPr>
        <w:numPr>
          <w:ilvl w:val="0"/>
          <w:numId w:val="10"/>
        </w:numPr>
        <w:rPr>
          <w:sz w:val="24"/>
          <w:szCs w:val="24"/>
        </w:rPr>
      </w:pPr>
      <w:r>
        <w:rPr>
          <w:sz w:val="24"/>
          <w:szCs w:val="24"/>
        </w:rPr>
        <w:t>CNF tells a story, an experience of change; it uses scene(s), characters, concrete detail, dialogue, and an engaging setting to show readers why this story matters.</w:t>
      </w:r>
    </w:p>
    <w:p w14:paraId="0000003B" w14:textId="77777777" w:rsidR="005D74B6" w:rsidRDefault="005D74B6">
      <w:pPr>
        <w:rPr>
          <w:sz w:val="24"/>
          <w:szCs w:val="24"/>
        </w:rPr>
      </w:pPr>
    </w:p>
    <w:p w14:paraId="0000003C" w14:textId="77777777" w:rsidR="005D74B6" w:rsidRDefault="00000000">
      <w:pPr>
        <w:rPr>
          <w:sz w:val="24"/>
          <w:szCs w:val="24"/>
        </w:rPr>
      </w:pPr>
      <w:r>
        <w:rPr>
          <w:sz w:val="24"/>
          <w:szCs w:val="24"/>
        </w:rPr>
        <w:t xml:space="preserve">V. Fact and Truth in CNF - When we write about the past or our own experience, can we ever get at the ‘truth’ of what happened? </w:t>
      </w:r>
    </w:p>
    <w:p w14:paraId="0000003D" w14:textId="77777777" w:rsidR="005D74B6" w:rsidRDefault="00000000">
      <w:pPr>
        <w:numPr>
          <w:ilvl w:val="0"/>
          <w:numId w:val="1"/>
        </w:numPr>
        <w:ind w:left="1440"/>
        <w:rPr>
          <w:sz w:val="24"/>
          <w:szCs w:val="24"/>
        </w:rPr>
      </w:pPr>
      <w:r>
        <w:rPr>
          <w:sz w:val="24"/>
          <w:szCs w:val="24"/>
        </w:rPr>
        <w:t xml:space="preserve">When we put our memories or experiences down into words, we </w:t>
      </w:r>
      <w:r>
        <w:rPr>
          <w:i/>
          <w:sz w:val="24"/>
          <w:szCs w:val="24"/>
        </w:rPr>
        <w:t>change</w:t>
      </w:r>
      <w:r>
        <w:rPr>
          <w:sz w:val="24"/>
          <w:szCs w:val="24"/>
        </w:rPr>
        <w:t xml:space="preserve"> it. That’s OKAY.</w:t>
      </w:r>
    </w:p>
    <w:p w14:paraId="0000003E" w14:textId="77777777" w:rsidR="005D74B6" w:rsidRDefault="00000000">
      <w:pPr>
        <w:numPr>
          <w:ilvl w:val="0"/>
          <w:numId w:val="1"/>
        </w:numPr>
        <w:ind w:left="1440"/>
        <w:rPr>
          <w:sz w:val="24"/>
          <w:szCs w:val="24"/>
        </w:rPr>
      </w:pPr>
      <w:r>
        <w:rPr>
          <w:sz w:val="24"/>
          <w:szCs w:val="24"/>
        </w:rPr>
        <w:t>Start by:</w:t>
      </w:r>
    </w:p>
    <w:p w14:paraId="0000003F" w14:textId="77777777" w:rsidR="005D74B6" w:rsidRDefault="00000000">
      <w:pPr>
        <w:numPr>
          <w:ilvl w:val="2"/>
          <w:numId w:val="1"/>
        </w:numPr>
        <w:rPr>
          <w:sz w:val="24"/>
          <w:szCs w:val="24"/>
        </w:rPr>
      </w:pPr>
      <w:r>
        <w:rPr>
          <w:sz w:val="24"/>
          <w:szCs w:val="24"/>
        </w:rPr>
        <w:t>Describing something that happened to you clearly and vividly; it should be an event that you know a lot about or that had some impact on your life.</w:t>
      </w:r>
    </w:p>
    <w:p w14:paraId="00000040" w14:textId="77777777" w:rsidR="005D74B6" w:rsidRDefault="00000000">
      <w:pPr>
        <w:numPr>
          <w:ilvl w:val="2"/>
          <w:numId w:val="1"/>
        </w:numPr>
        <w:rPr>
          <w:sz w:val="24"/>
          <w:szCs w:val="24"/>
        </w:rPr>
      </w:pPr>
      <w:r>
        <w:rPr>
          <w:sz w:val="24"/>
          <w:szCs w:val="24"/>
        </w:rPr>
        <w:t xml:space="preserve">Consider your </w:t>
      </w:r>
      <w:r>
        <w:rPr>
          <w:i/>
          <w:sz w:val="24"/>
          <w:szCs w:val="24"/>
        </w:rPr>
        <w:t>purpose</w:t>
      </w:r>
      <w:r>
        <w:rPr>
          <w:sz w:val="24"/>
          <w:szCs w:val="24"/>
        </w:rPr>
        <w:t xml:space="preserve"> for writing about this event.</w:t>
      </w:r>
    </w:p>
    <w:p w14:paraId="00000041" w14:textId="77777777" w:rsidR="005D74B6" w:rsidRDefault="00000000">
      <w:pPr>
        <w:numPr>
          <w:ilvl w:val="2"/>
          <w:numId w:val="1"/>
        </w:numPr>
        <w:rPr>
          <w:sz w:val="24"/>
          <w:szCs w:val="24"/>
        </w:rPr>
      </w:pPr>
      <w:r>
        <w:rPr>
          <w:sz w:val="24"/>
          <w:szCs w:val="24"/>
        </w:rPr>
        <w:t>Think of ways to heighten the drama and tension in the story (conflict)</w:t>
      </w:r>
    </w:p>
    <w:p w14:paraId="00000042" w14:textId="77777777" w:rsidR="005D74B6" w:rsidRDefault="00000000">
      <w:pPr>
        <w:numPr>
          <w:ilvl w:val="2"/>
          <w:numId w:val="1"/>
        </w:numPr>
        <w:rPr>
          <w:sz w:val="24"/>
          <w:szCs w:val="24"/>
        </w:rPr>
      </w:pPr>
      <w:r>
        <w:rPr>
          <w:sz w:val="24"/>
          <w:szCs w:val="24"/>
        </w:rPr>
        <w:t xml:space="preserve">Be honest about the facts and the ‘essential truth’ you want to </w:t>
      </w:r>
      <w:proofErr w:type="gramStart"/>
      <w:r>
        <w:rPr>
          <w:sz w:val="24"/>
          <w:szCs w:val="24"/>
        </w:rPr>
        <w:t>convey</w:t>
      </w:r>
      <w:proofErr w:type="gramEnd"/>
    </w:p>
    <w:p w14:paraId="00000043" w14:textId="77777777" w:rsidR="005D74B6" w:rsidRDefault="00000000">
      <w:pPr>
        <w:numPr>
          <w:ilvl w:val="2"/>
          <w:numId w:val="1"/>
        </w:numPr>
        <w:rPr>
          <w:sz w:val="24"/>
          <w:szCs w:val="24"/>
        </w:rPr>
      </w:pPr>
      <w:r>
        <w:rPr>
          <w:sz w:val="24"/>
          <w:szCs w:val="24"/>
        </w:rPr>
        <w:t xml:space="preserve">Your </w:t>
      </w:r>
      <w:r>
        <w:rPr>
          <w:i/>
          <w:sz w:val="24"/>
          <w:szCs w:val="24"/>
        </w:rPr>
        <w:t>intent</w:t>
      </w:r>
      <w:r>
        <w:rPr>
          <w:sz w:val="24"/>
          <w:szCs w:val="24"/>
        </w:rPr>
        <w:t xml:space="preserve"> as a writer of CNF should never be to deceive (make someone believe something that’s not true)</w:t>
      </w:r>
    </w:p>
    <w:p w14:paraId="00000044" w14:textId="77777777" w:rsidR="005D74B6" w:rsidRDefault="00000000">
      <w:pPr>
        <w:numPr>
          <w:ilvl w:val="2"/>
          <w:numId w:val="1"/>
        </w:numPr>
        <w:rPr>
          <w:sz w:val="24"/>
          <w:szCs w:val="24"/>
        </w:rPr>
      </w:pPr>
      <w:r>
        <w:rPr>
          <w:sz w:val="24"/>
          <w:szCs w:val="24"/>
        </w:rPr>
        <w:t xml:space="preserve">Burroway says, “Memory is imperfect; that is its nature, and you are responsible only for the honest attempt and the honest presentation” (236). </w:t>
      </w:r>
    </w:p>
    <w:p w14:paraId="00000049" w14:textId="77777777" w:rsidR="005D74B6" w:rsidRDefault="005D74B6">
      <w:pPr>
        <w:rPr>
          <w:sz w:val="24"/>
          <w:szCs w:val="24"/>
        </w:rPr>
      </w:pPr>
    </w:p>
    <w:p w14:paraId="0CFF18AC" w14:textId="77777777" w:rsidR="003923D5" w:rsidRDefault="003923D5">
      <w:pPr>
        <w:rPr>
          <w:sz w:val="24"/>
          <w:szCs w:val="24"/>
          <w:highlight w:val="cyan"/>
        </w:rPr>
      </w:pPr>
    </w:p>
    <w:p w14:paraId="20D58883" w14:textId="77777777" w:rsidR="003923D5" w:rsidRDefault="003923D5">
      <w:pPr>
        <w:rPr>
          <w:sz w:val="24"/>
          <w:szCs w:val="24"/>
          <w:highlight w:val="cyan"/>
        </w:rPr>
      </w:pPr>
    </w:p>
    <w:p w14:paraId="2BE5B406" w14:textId="77777777" w:rsidR="003923D5" w:rsidRDefault="003923D5">
      <w:pPr>
        <w:rPr>
          <w:sz w:val="24"/>
          <w:szCs w:val="24"/>
          <w:highlight w:val="cyan"/>
        </w:rPr>
      </w:pPr>
    </w:p>
    <w:p w14:paraId="517A549E" w14:textId="77777777" w:rsidR="003923D5" w:rsidRDefault="003923D5">
      <w:pPr>
        <w:rPr>
          <w:sz w:val="24"/>
          <w:szCs w:val="24"/>
          <w:highlight w:val="cyan"/>
        </w:rPr>
      </w:pPr>
    </w:p>
    <w:p w14:paraId="5BA82FF9" w14:textId="77777777" w:rsidR="003923D5" w:rsidRDefault="003923D5">
      <w:pPr>
        <w:rPr>
          <w:sz w:val="24"/>
          <w:szCs w:val="24"/>
          <w:highlight w:val="cyan"/>
        </w:rPr>
      </w:pPr>
    </w:p>
    <w:p w14:paraId="23726595" w14:textId="77777777" w:rsidR="003923D5" w:rsidRDefault="003923D5">
      <w:pPr>
        <w:rPr>
          <w:sz w:val="24"/>
          <w:szCs w:val="24"/>
          <w:highlight w:val="cyan"/>
        </w:rPr>
      </w:pPr>
    </w:p>
    <w:p w14:paraId="00000069" w14:textId="0242E86F" w:rsidR="005D74B6" w:rsidRDefault="003923D5">
      <w:pPr>
        <w:rPr>
          <w:sz w:val="24"/>
          <w:szCs w:val="24"/>
        </w:rPr>
      </w:pPr>
      <w:r>
        <w:rPr>
          <w:sz w:val="24"/>
          <w:szCs w:val="24"/>
          <w:highlight w:val="cyan"/>
        </w:rPr>
        <w:lastRenderedPageBreak/>
        <w:t>In-class exercise: Creative Nonfiction, from pg</w:t>
      </w:r>
      <w:r w:rsidR="00000000" w:rsidRPr="00B6147E">
        <w:rPr>
          <w:sz w:val="24"/>
          <w:szCs w:val="24"/>
          <w:highlight w:val="cyan"/>
        </w:rPr>
        <w:t>. 230, 8.3</w:t>
      </w:r>
    </w:p>
    <w:p w14:paraId="0000006A" w14:textId="77777777" w:rsidR="005D74B6" w:rsidRDefault="005D74B6">
      <w:pPr>
        <w:rPr>
          <w:sz w:val="24"/>
          <w:szCs w:val="24"/>
        </w:rPr>
      </w:pPr>
    </w:p>
    <w:p w14:paraId="00000074" w14:textId="4E079A79" w:rsidR="005D74B6" w:rsidRPr="00B6147E" w:rsidRDefault="00000000">
      <w:pPr>
        <w:rPr>
          <w:sz w:val="24"/>
          <w:szCs w:val="24"/>
        </w:rPr>
      </w:pPr>
      <w:r>
        <w:rPr>
          <w:sz w:val="24"/>
          <w:szCs w:val="24"/>
        </w:rPr>
        <w:t>Tell your life story in three incidents involving hair.</w:t>
      </w:r>
      <w:r w:rsidR="00B6147E">
        <w:rPr>
          <w:sz w:val="24"/>
          <w:szCs w:val="24"/>
        </w:rPr>
        <w:t xml:space="preserve"> (NOTE: These incidents don’t have to focus on </w:t>
      </w:r>
      <w:r w:rsidR="00B6147E">
        <w:rPr>
          <w:b/>
          <w:bCs/>
          <w:i/>
          <w:iCs/>
          <w:sz w:val="24"/>
          <w:szCs w:val="24"/>
        </w:rPr>
        <w:t>your</w:t>
      </w:r>
      <w:r w:rsidR="00B6147E">
        <w:rPr>
          <w:sz w:val="24"/>
          <w:szCs w:val="24"/>
        </w:rPr>
        <w:t xml:space="preserve"> hair exclusively)</w:t>
      </w:r>
    </w:p>
    <w:sectPr w:rsidR="005D74B6" w:rsidRPr="00B6147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5BE"/>
    <w:multiLevelType w:val="multilevel"/>
    <w:tmpl w:val="D428A7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20D3F7C"/>
    <w:multiLevelType w:val="multilevel"/>
    <w:tmpl w:val="9162047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159C2A0A"/>
    <w:multiLevelType w:val="multilevel"/>
    <w:tmpl w:val="FFC84D54"/>
    <w:lvl w:ilvl="0">
      <w:start w:val="1"/>
      <w:numFmt w:val="lowerLetter"/>
      <w:lvlText w:val="%1."/>
      <w:lvlJc w:val="left"/>
      <w:pPr>
        <w:ind w:left="1440" w:hanging="360"/>
      </w:pPr>
      <w:rPr>
        <w:u w:val="none"/>
      </w:rPr>
    </w:lvl>
    <w:lvl w:ilvl="1">
      <w:start w:val="1"/>
      <w:numFmt w:val="lowerLetter"/>
      <w:lvlText w:val="%2."/>
      <w:lvlJc w:val="left"/>
      <w:pPr>
        <w:ind w:left="144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1744461D"/>
    <w:multiLevelType w:val="multilevel"/>
    <w:tmpl w:val="06F8973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8B167C6"/>
    <w:multiLevelType w:val="multilevel"/>
    <w:tmpl w:val="AD7017D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3121068F"/>
    <w:multiLevelType w:val="multilevel"/>
    <w:tmpl w:val="B46E580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24F4932"/>
    <w:multiLevelType w:val="multilevel"/>
    <w:tmpl w:val="7AF806B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36E2331C"/>
    <w:multiLevelType w:val="multilevel"/>
    <w:tmpl w:val="D49CEB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396D5484"/>
    <w:multiLevelType w:val="multilevel"/>
    <w:tmpl w:val="3502E4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ED2341F"/>
    <w:multiLevelType w:val="multilevel"/>
    <w:tmpl w:val="9FA650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727D6CBD"/>
    <w:multiLevelType w:val="multilevel"/>
    <w:tmpl w:val="A79A29D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57B44B7"/>
    <w:multiLevelType w:val="multilevel"/>
    <w:tmpl w:val="DD56D4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78D83E81"/>
    <w:multiLevelType w:val="multilevel"/>
    <w:tmpl w:val="355A08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60113036">
    <w:abstractNumId w:val="7"/>
  </w:num>
  <w:num w:numId="2" w16cid:durableId="1330013252">
    <w:abstractNumId w:val="12"/>
  </w:num>
  <w:num w:numId="3" w16cid:durableId="345252575">
    <w:abstractNumId w:val="10"/>
  </w:num>
  <w:num w:numId="4" w16cid:durableId="2109811613">
    <w:abstractNumId w:val="9"/>
  </w:num>
  <w:num w:numId="5" w16cid:durableId="993950784">
    <w:abstractNumId w:val="8"/>
  </w:num>
  <w:num w:numId="6" w16cid:durableId="1517228132">
    <w:abstractNumId w:val="1"/>
  </w:num>
  <w:num w:numId="7" w16cid:durableId="1773864105">
    <w:abstractNumId w:val="11"/>
  </w:num>
  <w:num w:numId="8" w16cid:durableId="1400596129">
    <w:abstractNumId w:val="3"/>
  </w:num>
  <w:num w:numId="9" w16cid:durableId="1588031841">
    <w:abstractNumId w:val="2"/>
  </w:num>
  <w:num w:numId="10" w16cid:durableId="581647438">
    <w:abstractNumId w:val="6"/>
  </w:num>
  <w:num w:numId="11" w16cid:durableId="1118139162">
    <w:abstractNumId w:val="0"/>
  </w:num>
  <w:num w:numId="12" w16cid:durableId="442306001">
    <w:abstractNumId w:val="5"/>
  </w:num>
  <w:num w:numId="13" w16cid:durableId="1994947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B6"/>
    <w:rsid w:val="003923D5"/>
    <w:rsid w:val="005D74B6"/>
    <w:rsid w:val="00B6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10F3E5"/>
  <w15:docId w15:val="{4D46248F-A8B1-4049-ABD6-35CD0B50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1289</Words>
  <Characters>7350</Characters>
  <Application>Microsoft Office Word</Application>
  <DocSecurity>0</DocSecurity>
  <Lines>61</Lines>
  <Paragraphs>17</Paragraphs>
  <ScaleCrop>false</ScaleCrop>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Zbeida</cp:lastModifiedBy>
  <cp:revision>3</cp:revision>
  <dcterms:created xsi:type="dcterms:W3CDTF">2023-03-13T21:57:00Z</dcterms:created>
  <dcterms:modified xsi:type="dcterms:W3CDTF">2023-03-13T22:07:00Z</dcterms:modified>
</cp:coreProperties>
</file>